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9E32" w14:textId="77777777" w:rsidR="00B22B66" w:rsidRDefault="00B22B66" w:rsidP="002552A7">
      <w:pPr>
        <w:pStyle w:val="s5"/>
        <w:spacing w:before="45" w:beforeAutospacing="0" w:after="45" w:afterAutospacing="0"/>
        <w:jc w:val="center"/>
        <w:rPr>
          <w:rStyle w:val="s4"/>
          <w:rFonts w:ascii="Arial" w:hAnsi="Arial" w:cs="Arial"/>
          <w:b/>
          <w:bCs/>
        </w:rPr>
      </w:pPr>
    </w:p>
    <w:p w14:paraId="00EBAAD3" w14:textId="77777777"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91447">
        <w:rPr>
          <w:rStyle w:val="s4"/>
          <w:rFonts w:ascii="Arial" w:hAnsi="Arial" w:cs="Arial"/>
          <w:b/>
          <w:bCs/>
        </w:rPr>
        <w:t>[</w:t>
      </w:r>
      <w:r w:rsidR="002B0D07" w:rsidRPr="00F91447">
        <w:rPr>
          <w:rStyle w:val="s4"/>
          <w:rFonts w:ascii="Arial" w:hAnsi="Arial" w:cs="Arial"/>
          <w:b/>
          <w:bCs/>
        </w:rPr>
        <w:t xml:space="preserve">INSERT </w:t>
      </w:r>
      <w:r w:rsidR="00324025" w:rsidRPr="00F91447">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91447">
        <w:rPr>
          <w:rStyle w:val="s4"/>
          <w:rFonts w:ascii="Arial" w:hAnsi="Arial" w:cs="Arial"/>
          <w:b/>
          <w:bCs/>
          <w:i/>
        </w:rPr>
        <w:t>[</w:t>
      </w:r>
      <w:r w:rsidR="002B0D07" w:rsidRPr="00F91447">
        <w:rPr>
          <w:rStyle w:val="s4"/>
          <w:rFonts w:ascii="Arial" w:hAnsi="Arial" w:cs="Arial"/>
          <w:b/>
          <w:bCs/>
          <w:i/>
        </w:rPr>
        <w:t xml:space="preserve">INSERT </w:t>
      </w:r>
      <w:r w:rsidR="002552A7" w:rsidRPr="00F91447">
        <w:rPr>
          <w:rStyle w:val="s4"/>
          <w:rFonts w:ascii="Arial" w:hAnsi="Arial" w:cs="Arial"/>
          <w:b/>
          <w:bCs/>
          <w:i/>
        </w:rPr>
        <w:t>DATE</w:t>
      </w:r>
      <w:r w:rsidRPr="00F91447">
        <w:rPr>
          <w:rStyle w:val="s4"/>
          <w:rFonts w:ascii="Arial" w:hAnsi="Arial" w:cs="Arial"/>
          <w:b/>
          <w:bCs/>
          <w:i/>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91447">
        <w:rPr>
          <w:rFonts w:ascii="Arial" w:hAnsi="Arial" w:cs="Arial"/>
          <w:b/>
          <w:i/>
        </w:rPr>
        <w:t>[</w:t>
      </w:r>
      <w:r w:rsidR="002B0D07" w:rsidRPr="00F91447">
        <w:rPr>
          <w:rFonts w:ascii="Arial" w:hAnsi="Arial" w:cs="Arial"/>
          <w:b/>
          <w:i/>
        </w:rPr>
        <w:t xml:space="preserve">INSERT </w:t>
      </w:r>
      <w:r w:rsidRPr="00F91447">
        <w:rPr>
          <w:rFonts w:ascii="Arial" w:hAnsi="Arial" w:cs="Arial"/>
          <w:b/>
          <w:i/>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77777777" w:rsidR="002552A7" w:rsidRPr="002552A7" w:rsidRDefault="002552A7" w:rsidP="002552A7">
            <w:pPr>
              <w:pStyle w:val="s7"/>
              <w:spacing w:before="45" w:beforeAutospacing="0" w:after="45" w:afterAutospacing="0"/>
              <w:rPr>
                <w:rFonts w:ascii="Arial" w:hAnsi="Arial" w:cs="Arial"/>
                <w:b/>
              </w:rPr>
            </w:pP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7777777" w:rsidR="002552A7" w:rsidRDefault="002552A7" w:rsidP="00244C58">
            <w:pPr>
              <w:pStyle w:val="s5"/>
              <w:spacing w:before="45" w:beforeAutospacing="0" w:after="45" w:afterAutospacing="0"/>
              <w:rPr>
                <w:rFonts w:ascii="Arial" w:hAnsi="Arial" w:cs="Arial"/>
              </w:rPr>
            </w:pP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8F86374" w14:textId="77777777" w:rsidR="002552A7" w:rsidRPr="003111BD" w:rsidRDefault="003111BD" w:rsidP="00244C58">
            <w:pPr>
              <w:pStyle w:val="s5"/>
              <w:spacing w:before="45" w:beforeAutospacing="0" w:after="45" w:afterAutospacing="0"/>
              <w:rPr>
                <w:rFonts w:ascii="Arial" w:hAnsi="Arial" w:cs="Arial"/>
                <w:i/>
              </w:rPr>
            </w:pPr>
            <w:r w:rsidRPr="00F91447">
              <w:rPr>
                <w:rFonts w:ascii="Arial" w:hAnsi="Arial" w:cs="Arial"/>
                <w:i/>
              </w:rPr>
              <w:t>Add names of all deputies if more than one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77777777" w:rsidR="002552A7" w:rsidRDefault="002552A7" w:rsidP="00244C58">
            <w:pPr>
              <w:pStyle w:val="s5"/>
              <w:spacing w:before="45" w:beforeAutospacing="0" w:after="45" w:afterAutospacing="0"/>
              <w:rPr>
                <w:rFonts w:ascii="Arial" w:hAnsi="Arial" w:cs="Arial"/>
              </w:rPr>
            </w:pP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7777777"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7777777" w:rsidR="002552A7" w:rsidRDefault="002552A7"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77777777" w:rsidR="002C3EA4" w:rsidRDefault="002C3EA4" w:rsidP="00244C58">
      <w:pPr>
        <w:pStyle w:val="s10"/>
        <w:spacing w:before="45" w:beforeAutospacing="0" w:after="45" w:afterAutospacing="0"/>
        <w:rPr>
          <w:rStyle w:val="s4"/>
          <w:rFonts w:ascii="Arial" w:hAnsi="Arial" w:cs="Arial"/>
          <w:b/>
          <w:bCs/>
        </w:rPr>
      </w:pPr>
    </w:p>
    <w:p w14:paraId="063A7716" w14:textId="77777777" w:rsidR="002C3EA4" w:rsidRDefault="002C3EA4" w:rsidP="00244C58">
      <w:pPr>
        <w:pStyle w:val="s10"/>
        <w:spacing w:before="45" w:beforeAutospacing="0" w:after="45" w:afterAutospacing="0"/>
        <w:rPr>
          <w:rStyle w:val="s4"/>
          <w:rFonts w:ascii="Arial" w:hAnsi="Arial" w:cs="Arial"/>
          <w:b/>
          <w:bCs/>
        </w:rPr>
      </w:pPr>
    </w:p>
    <w:p w14:paraId="0BF72D95" w14:textId="77777777" w:rsidR="002C3EA4" w:rsidRDefault="002C3EA4" w:rsidP="00244C58">
      <w:pPr>
        <w:pStyle w:val="s10"/>
        <w:spacing w:before="45" w:beforeAutospacing="0" w:after="45" w:afterAutospacing="0"/>
        <w:rPr>
          <w:rStyle w:val="s4"/>
          <w:rFonts w:ascii="Arial" w:hAnsi="Arial" w:cs="Arial"/>
          <w:b/>
          <w:bCs/>
        </w:rPr>
      </w:pPr>
    </w:p>
    <w:p w14:paraId="249C7583" w14:textId="0C0DE568" w:rsidR="005475D0" w:rsidRDefault="005475D0" w:rsidP="00244C58">
      <w:pPr>
        <w:pStyle w:val="s10"/>
        <w:spacing w:before="45" w:beforeAutospacing="0" w:after="45" w:afterAutospacing="0"/>
        <w:rPr>
          <w:rStyle w:val="s4"/>
          <w:rFonts w:ascii="Arial" w:hAnsi="Arial" w:cs="Arial"/>
          <w:b/>
          <w:bCs/>
        </w:rPr>
      </w:pPr>
    </w:p>
    <w:p w14:paraId="0C268460" w14:textId="77777777" w:rsidR="006855BC" w:rsidRDefault="006855BC" w:rsidP="00244C58">
      <w:pPr>
        <w:pStyle w:val="s10"/>
        <w:spacing w:before="45" w:beforeAutospacing="0" w:after="45" w:afterAutospacing="0"/>
        <w:rPr>
          <w:rStyle w:val="s4"/>
          <w:rFonts w:ascii="Arial" w:hAnsi="Arial" w:cs="Arial"/>
          <w:b/>
          <w:bC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6855BC" w14:paraId="1A4A6100" w14:textId="77777777" w:rsidTr="00406F77">
        <w:tc>
          <w:tcPr>
            <w:tcW w:w="2376" w:type="dxa"/>
            <w:shd w:val="clear" w:color="auto" w:fill="auto"/>
          </w:tcPr>
          <w:p w14:paraId="11084232" w14:textId="77777777" w:rsidR="005475D0" w:rsidRPr="006855BC" w:rsidRDefault="005475D0" w:rsidP="005475D0">
            <w:pPr>
              <w:jc w:val="center"/>
              <w:rPr>
                <w:rFonts w:ascii="Arial" w:hAnsi="Arial" w:cs="Arial"/>
                <w:b/>
                <w:sz w:val="22"/>
                <w:szCs w:val="22"/>
              </w:rPr>
            </w:pPr>
          </w:p>
          <w:p w14:paraId="04E02367" w14:textId="77777777" w:rsidR="005475D0" w:rsidRPr="006855BC" w:rsidRDefault="005475D0" w:rsidP="005475D0">
            <w:pPr>
              <w:jc w:val="center"/>
              <w:rPr>
                <w:rFonts w:ascii="Arial" w:hAnsi="Arial" w:cs="Arial"/>
                <w:b/>
                <w:sz w:val="22"/>
                <w:szCs w:val="22"/>
              </w:rPr>
            </w:pPr>
            <w:r w:rsidRPr="006855BC">
              <w:rPr>
                <w:rFonts w:ascii="Arial" w:hAnsi="Arial" w:cs="Arial"/>
                <w:b/>
                <w:sz w:val="22"/>
                <w:szCs w:val="22"/>
              </w:rPr>
              <w:t>1</w:t>
            </w:r>
          </w:p>
        </w:tc>
        <w:tc>
          <w:tcPr>
            <w:tcW w:w="7047" w:type="dxa"/>
            <w:shd w:val="clear" w:color="auto" w:fill="auto"/>
          </w:tcPr>
          <w:p w14:paraId="25BAD27A" w14:textId="77777777" w:rsidR="005475D0" w:rsidRPr="006855BC" w:rsidRDefault="005475D0" w:rsidP="005475D0">
            <w:pPr>
              <w:rPr>
                <w:rFonts w:ascii="Arial" w:hAnsi="Arial" w:cs="Arial"/>
                <w:b/>
                <w:sz w:val="22"/>
                <w:szCs w:val="22"/>
              </w:rPr>
            </w:pPr>
          </w:p>
          <w:p w14:paraId="0B2964AC" w14:textId="77777777" w:rsidR="005475D0" w:rsidRPr="006855BC" w:rsidRDefault="005475D0" w:rsidP="005475D0">
            <w:pPr>
              <w:rPr>
                <w:rFonts w:ascii="Arial" w:hAnsi="Arial" w:cs="Arial"/>
                <w:b/>
                <w:sz w:val="22"/>
                <w:szCs w:val="22"/>
              </w:rPr>
            </w:pPr>
            <w:r w:rsidRPr="006855BC">
              <w:rPr>
                <w:rFonts w:ascii="Arial" w:hAnsi="Arial" w:cs="Arial"/>
                <w:b/>
                <w:sz w:val="22"/>
                <w:szCs w:val="22"/>
              </w:rPr>
              <w:t>Introduction</w:t>
            </w:r>
          </w:p>
          <w:p w14:paraId="4E07BF80" w14:textId="77777777" w:rsidR="005475D0" w:rsidRPr="006855BC" w:rsidRDefault="005475D0" w:rsidP="005475D0">
            <w:pPr>
              <w:rPr>
                <w:rFonts w:ascii="Arial" w:hAnsi="Arial" w:cs="Arial"/>
                <w:b/>
                <w:sz w:val="22"/>
                <w:szCs w:val="22"/>
              </w:rPr>
            </w:pPr>
          </w:p>
        </w:tc>
      </w:tr>
      <w:tr w:rsidR="005475D0" w:rsidRPr="006855BC" w14:paraId="73519E6C" w14:textId="77777777" w:rsidTr="00406F77">
        <w:tc>
          <w:tcPr>
            <w:tcW w:w="2376" w:type="dxa"/>
            <w:shd w:val="clear" w:color="auto" w:fill="auto"/>
          </w:tcPr>
          <w:p w14:paraId="32780C20" w14:textId="77777777" w:rsidR="005475D0" w:rsidRPr="006855BC" w:rsidRDefault="005475D0" w:rsidP="005475D0">
            <w:pPr>
              <w:jc w:val="center"/>
              <w:rPr>
                <w:rFonts w:ascii="Arial" w:hAnsi="Arial" w:cs="Arial"/>
                <w:b/>
                <w:sz w:val="22"/>
                <w:szCs w:val="22"/>
              </w:rPr>
            </w:pPr>
          </w:p>
          <w:p w14:paraId="4275FA45" w14:textId="77777777" w:rsidR="005475D0" w:rsidRPr="006855BC" w:rsidRDefault="005475D0" w:rsidP="005475D0">
            <w:pPr>
              <w:jc w:val="center"/>
              <w:rPr>
                <w:rFonts w:ascii="Arial" w:hAnsi="Arial" w:cs="Arial"/>
                <w:b/>
                <w:sz w:val="22"/>
                <w:szCs w:val="22"/>
              </w:rPr>
            </w:pPr>
            <w:r w:rsidRPr="006855BC">
              <w:rPr>
                <w:rFonts w:ascii="Arial" w:hAnsi="Arial" w:cs="Arial"/>
                <w:b/>
                <w:sz w:val="22"/>
                <w:szCs w:val="22"/>
              </w:rPr>
              <w:t>2</w:t>
            </w:r>
          </w:p>
        </w:tc>
        <w:tc>
          <w:tcPr>
            <w:tcW w:w="7047" w:type="dxa"/>
            <w:shd w:val="clear" w:color="auto" w:fill="auto"/>
          </w:tcPr>
          <w:p w14:paraId="430F1051" w14:textId="77777777" w:rsidR="005475D0" w:rsidRPr="006855BC" w:rsidRDefault="005475D0" w:rsidP="005475D0">
            <w:pPr>
              <w:rPr>
                <w:rFonts w:ascii="Arial" w:hAnsi="Arial" w:cs="Arial"/>
                <w:b/>
                <w:sz w:val="22"/>
                <w:szCs w:val="22"/>
              </w:rPr>
            </w:pPr>
          </w:p>
          <w:p w14:paraId="33F1D8CE" w14:textId="77777777" w:rsidR="005475D0" w:rsidRPr="006855BC" w:rsidRDefault="005475D0" w:rsidP="005475D0">
            <w:pPr>
              <w:rPr>
                <w:rFonts w:ascii="Arial" w:hAnsi="Arial" w:cs="Arial"/>
                <w:b/>
                <w:sz w:val="22"/>
                <w:szCs w:val="22"/>
              </w:rPr>
            </w:pPr>
            <w:r w:rsidRPr="006855BC">
              <w:rPr>
                <w:rFonts w:ascii="Arial" w:hAnsi="Arial" w:cs="Arial"/>
                <w:b/>
                <w:sz w:val="22"/>
                <w:szCs w:val="22"/>
              </w:rPr>
              <w:t>Statutory Framework</w:t>
            </w:r>
          </w:p>
          <w:p w14:paraId="60172775" w14:textId="77777777" w:rsidR="005475D0" w:rsidRPr="006855BC" w:rsidRDefault="005475D0" w:rsidP="005475D0">
            <w:pPr>
              <w:jc w:val="center"/>
              <w:rPr>
                <w:rFonts w:ascii="Arial" w:hAnsi="Arial" w:cs="Arial"/>
                <w:b/>
                <w:sz w:val="22"/>
                <w:szCs w:val="22"/>
              </w:rPr>
            </w:pPr>
          </w:p>
        </w:tc>
      </w:tr>
      <w:tr w:rsidR="005475D0" w:rsidRPr="006855BC" w14:paraId="48A2FBB9" w14:textId="77777777" w:rsidTr="00406F77">
        <w:tc>
          <w:tcPr>
            <w:tcW w:w="2376" w:type="dxa"/>
            <w:shd w:val="clear" w:color="auto" w:fill="auto"/>
          </w:tcPr>
          <w:p w14:paraId="1D379D28" w14:textId="77777777" w:rsidR="005475D0" w:rsidRPr="006855BC" w:rsidRDefault="005475D0" w:rsidP="005475D0">
            <w:pPr>
              <w:jc w:val="center"/>
              <w:rPr>
                <w:rFonts w:ascii="Arial" w:hAnsi="Arial" w:cs="Arial"/>
                <w:b/>
                <w:sz w:val="22"/>
                <w:szCs w:val="22"/>
              </w:rPr>
            </w:pPr>
          </w:p>
          <w:p w14:paraId="7994CE2F" w14:textId="77777777" w:rsidR="005475D0" w:rsidRPr="006855BC" w:rsidRDefault="00794C35" w:rsidP="005475D0">
            <w:pPr>
              <w:jc w:val="center"/>
              <w:rPr>
                <w:rFonts w:ascii="Arial" w:hAnsi="Arial" w:cs="Arial"/>
                <w:b/>
                <w:sz w:val="22"/>
                <w:szCs w:val="22"/>
              </w:rPr>
            </w:pPr>
            <w:r w:rsidRPr="006855BC">
              <w:rPr>
                <w:rFonts w:ascii="Arial" w:hAnsi="Arial" w:cs="Arial"/>
                <w:b/>
                <w:sz w:val="22"/>
                <w:szCs w:val="22"/>
              </w:rPr>
              <w:t>3</w:t>
            </w:r>
          </w:p>
        </w:tc>
        <w:tc>
          <w:tcPr>
            <w:tcW w:w="7047" w:type="dxa"/>
            <w:shd w:val="clear" w:color="auto" w:fill="auto"/>
          </w:tcPr>
          <w:p w14:paraId="5CB6EC4A" w14:textId="77777777" w:rsidR="005475D0" w:rsidRPr="006855BC" w:rsidRDefault="005475D0" w:rsidP="005475D0">
            <w:pPr>
              <w:rPr>
                <w:rFonts w:ascii="Arial" w:hAnsi="Arial" w:cs="Arial"/>
                <w:b/>
                <w:sz w:val="22"/>
                <w:szCs w:val="22"/>
              </w:rPr>
            </w:pPr>
          </w:p>
          <w:p w14:paraId="7093BF9A" w14:textId="77777777" w:rsidR="005475D0" w:rsidRPr="006855BC" w:rsidRDefault="00794C35" w:rsidP="005475D0">
            <w:pPr>
              <w:rPr>
                <w:rFonts w:ascii="Arial" w:hAnsi="Arial" w:cs="Arial"/>
                <w:b/>
                <w:sz w:val="22"/>
                <w:szCs w:val="22"/>
              </w:rPr>
            </w:pPr>
            <w:r w:rsidRPr="006855BC">
              <w:rPr>
                <w:rFonts w:ascii="Arial" w:hAnsi="Arial" w:cs="Arial"/>
                <w:b/>
                <w:sz w:val="22"/>
                <w:szCs w:val="22"/>
              </w:rPr>
              <w:t>Roles and responsibilities</w:t>
            </w:r>
          </w:p>
          <w:p w14:paraId="6F2A6649" w14:textId="77777777" w:rsidR="005475D0" w:rsidRPr="006855BC" w:rsidRDefault="005475D0" w:rsidP="005475D0">
            <w:pPr>
              <w:jc w:val="center"/>
              <w:rPr>
                <w:rFonts w:ascii="Arial" w:hAnsi="Arial" w:cs="Arial"/>
                <w:b/>
                <w:sz w:val="22"/>
                <w:szCs w:val="22"/>
              </w:rPr>
            </w:pPr>
          </w:p>
        </w:tc>
      </w:tr>
      <w:tr w:rsidR="004B5EBA" w:rsidRPr="006855BC" w14:paraId="01F9750B" w14:textId="77777777" w:rsidTr="00406F77">
        <w:tc>
          <w:tcPr>
            <w:tcW w:w="2376" w:type="dxa"/>
            <w:shd w:val="clear" w:color="auto" w:fill="auto"/>
          </w:tcPr>
          <w:p w14:paraId="2F9FD621" w14:textId="77777777" w:rsidR="004B5EBA" w:rsidRPr="006855BC" w:rsidRDefault="004B5EBA" w:rsidP="004B5EBA">
            <w:pPr>
              <w:jc w:val="center"/>
              <w:rPr>
                <w:rFonts w:ascii="Arial" w:hAnsi="Arial" w:cs="Arial"/>
                <w:b/>
                <w:sz w:val="22"/>
                <w:szCs w:val="22"/>
              </w:rPr>
            </w:pPr>
          </w:p>
          <w:p w14:paraId="21E67560" w14:textId="77777777" w:rsidR="004B5EBA" w:rsidRPr="006855BC" w:rsidRDefault="004B5EBA" w:rsidP="004B5EBA">
            <w:pPr>
              <w:jc w:val="center"/>
              <w:rPr>
                <w:rFonts w:ascii="Arial" w:hAnsi="Arial" w:cs="Arial"/>
                <w:b/>
                <w:sz w:val="22"/>
                <w:szCs w:val="22"/>
              </w:rPr>
            </w:pPr>
            <w:r w:rsidRPr="006855BC">
              <w:rPr>
                <w:rFonts w:ascii="Arial" w:hAnsi="Arial" w:cs="Arial"/>
                <w:b/>
                <w:sz w:val="22"/>
                <w:szCs w:val="22"/>
              </w:rPr>
              <w:t>4</w:t>
            </w:r>
          </w:p>
        </w:tc>
        <w:tc>
          <w:tcPr>
            <w:tcW w:w="7047" w:type="dxa"/>
            <w:shd w:val="clear" w:color="auto" w:fill="auto"/>
          </w:tcPr>
          <w:p w14:paraId="052E4B88" w14:textId="77777777" w:rsidR="00290E3C" w:rsidRPr="006855BC" w:rsidRDefault="00290E3C" w:rsidP="00290E3C">
            <w:pPr>
              <w:rPr>
                <w:rFonts w:ascii="Arial" w:hAnsi="Arial" w:cs="Arial"/>
                <w:b/>
                <w:sz w:val="22"/>
                <w:szCs w:val="22"/>
              </w:rPr>
            </w:pPr>
          </w:p>
          <w:p w14:paraId="5A13D032" w14:textId="4527066D" w:rsidR="00290E3C" w:rsidRPr="006855BC" w:rsidRDefault="00290E3C" w:rsidP="00290E3C">
            <w:pPr>
              <w:rPr>
                <w:rFonts w:ascii="Arial" w:hAnsi="Arial" w:cs="Arial"/>
                <w:b/>
                <w:sz w:val="22"/>
                <w:szCs w:val="22"/>
              </w:rPr>
            </w:pPr>
            <w:r w:rsidRPr="006855BC">
              <w:rPr>
                <w:rFonts w:ascii="Arial" w:hAnsi="Arial" w:cs="Arial"/>
                <w:b/>
                <w:sz w:val="22"/>
                <w:szCs w:val="22"/>
              </w:rPr>
              <w:t xml:space="preserve">Types of abuse / specific safeguarding issues </w:t>
            </w:r>
          </w:p>
          <w:p w14:paraId="20B60563" w14:textId="265C68E5" w:rsidR="004B5EBA" w:rsidRPr="006855BC" w:rsidRDefault="004B5EBA" w:rsidP="004B5EBA">
            <w:pPr>
              <w:rPr>
                <w:rFonts w:ascii="Arial" w:hAnsi="Arial" w:cs="Arial"/>
                <w:b/>
                <w:sz w:val="22"/>
                <w:szCs w:val="22"/>
              </w:rPr>
            </w:pPr>
          </w:p>
        </w:tc>
      </w:tr>
      <w:tr w:rsidR="004B5EBA" w:rsidRPr="006855BC" w14:paraId="3D1325B1" w14:textId="77777777" w:rsidTr="00406F77">
        <w:tc>
          <w:tcPr>
            <w:tcW w:w="2376" w:type="dxa"/>
            <w:shd w:val="clear" w:color="auto" w:fill="auto"/>
          </w:tcPr>
          <w:p w14:paraId="0329D60C" w14:textId="77777777" w:rsidR="004B5EBA" w:rsidRPr="006855BC" w:rsidRDefault="004B5EBA" w:rsidP="004B5EBA">
            <w:pPr>
              <w:jc w:val="center"/>
              <w:rPr>
                <w:rFonts w:ascii="Arial" w:hAnsi="Arial" w:cs="Arial"/>
                <w:b/>
                <w:sz w:val="22"/>
                <w:szCs w:val="22"/>
              </w:rPr>
            </w:pPr>
          </w:p>
          <w:p w14:paraId="1CD7A6CD" w14:textId="1826CD48" w:rsidR="004B5EBA" w:rsidRPr="006855BC" w:rsidRDefault="004B5EBA" w:rsidP="004B5EBA">
            <w:pPr>
              <w:jc w:val="center"/>
              <w:rPr>
                <w:rFonts w:ascii="Arial" w:hAnsi="Arial" w:cs="Arial"/>
                <w:b/>
                <w:sz w:val="22"/>
                <w:szCs w:val="22"/>
              </w:rPr>
            </w:pPr>
            <w:r w:rsidRPr="006855BC">
              <w:rPr>
                <w:rFonts w:ascii="Arial" w:hAnsi="Arial" w:cs="Arial"/>
                <w:b/>
                <w:sz w:val="22"/>
                <w:szCs w:val="22"/>
              </w:rPr>
              <w:t>5</w:t>
            </w:r>
          </w:p>
          <w:p w14:paraId="5B302054" w14:textId="77052E8C" w:rsidR="004B5EBA" w:rsidRPr="006855BC"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Pr="006855BC" w:rsidRDefault="004B5EBA" w:rsidP="004B5EBA">
            <w:pPr>
              <w:rPr>
                <w:rFonts w:ascii="Arial" w:hAnsi="Arial" w:cs="Arial"/>
                <w:b/>
                <w:sz w:val="22"/>
                <w:szCs w:val="22"/>
              </w:rPr>
            </w:pPr>
          </w:p>
          <w:p w14:paraId="60552256" w14:textId="67C966D7" w:rsidR="004B5EBA" w:rsidRPr="006855BC" w:rsidRDefault="003D1112" w:rsidP="003D1112">
            <w:pPr>
              <w:rPr>
                <w:rFonts w:ascii="Arial" w:hAnsi="Arial" w:cs="Arial"/>
                <w:b/>
                <w:sz w:val="22"/>
                <w:szCs w:val="22"/>
              </w:rPr>
            </w:pPr>
            <w:r w:rsidRPr="006855BC">
              <w:rPr>
                <w:rFonts w:ascii="Arial" w:hAnsi="Arial" w:cs="Arial"/>
                <w:b/>
                <w:sz w:val="22"/>
                <w:szCs w:val="22"/>
              </w:rPr>
              <w:t>Children potentially at risk of greater harm</w:t>
            </w:r>
          </w:p>
        </w:tc>
      </w:tr>
      <w:tr w:rsidR="004B5EBA" w:rsidRPr="006855BC" w14:paraId="21A8525D" w14:textId="77777777" w:rsidTr="00406F77">
        <w:tc>
          <w:tcPr>
            <w:tcW w:w="2376" w:type="dxa"/>
            <w:shd w:val="clear" w:color="auto" w:fill="auto"/>
          </w:tcPr>
          <w:p w14:paraId="5A0BE4D0" w14:textId="77777777" w:rsidR="004B5EBA" w:rsidRPr="006855BC" w:rsidRDefault="004B5EBA" w:rsidP="004B5EBA">
            <w:pPr>
              <w:jc w:val="center"/>
              <w:rPr>
                <w:rFonts w:ascii="Arial" w:hAnsi="Arial" w:cs="Arial"/>
                <w:b/>
                <w:sz w:val="22"/>
                <w:szCs w:val="22"/>
              </w:rPr>
            </w:pPr>
          </w:p>
          <w:p w14:paraId="1555D3CA" w14:textId="52C175F3" w:rsidR="004B5EBA" w:rsidRPr="006855BC" w:rsidRDefault="004B5EBA" w:rsidP="004B5EBA">
            <w:pPr>
              <w:jc w:val="center"/>
              <w:rPr>
                <w:rFonts w:ascii="Arial" w:hAnsi="Arial" w:cs="Arial"/>
                <w:b/>
                <w:sz w:val="22"/>
                <w:szCs w:val="22"/>
              </w:rPr>
            </w:pPr>
            <w:r w:rsidRPr="006855BC">
              <w:rPr>
                <w:rFonts w:ascii="Arial" w:hAnsi="Arial" w:cs="Arial"/>
                <w:b/>
                <w:sz w:val="22"/>
                <w:szCs w:val="22"/>
              </w:rPr>
              <w:t>6</w:t>
            </w:r>
          </w:p>
        </w:tc>
        <w:tc>
          <w:tcPr>
            <w:tcW w:w="7047" w:type="dxa"/>
            <w:shd w:val="clear" w:color="auto" w:fill="auto"/>
          </w:tcPr>
          <w:p w14:paraId="18AA96CC" w14:textId="77777777" w:rsidR="004B5EBA" w:rsidRPr="006855BC" w:rsidRDefault="004B5EBA" w:rsidP="004B5EBA">
            <w:pPr>
              <w:rPr>
                <w:rFonts w:ascii="Arial" w:hAnsi="Arial" w:cs="Arial"/>
                <w:b/>
                <w:sz w:val="22"/>
                <w:szCs w:val="22"/>
              </w:rPr>
            </w:pPr>
          </w:p>
          <w:p w14:paraId="6367BC3E" w14:textId="77777777" w:rsidR="004B5EBA" w:rsidRPr="006855BC" w:rsidRDefault="004B5EBA" w:rsidP="004B5EBA">
            <w:pPr>
              <w:rPr>
                <w:rFonts w:ascii="Arial" w:hAnsi="Arial" w:cs="Arial"/>
                <w:b/>
                <w:sz w:val="22"/>
                <w:szCs w:val="22"/>
              </w:rPr>
            </w:pPr>
            <w:r w:rsidRPr="006855BC">
              <w:rPr>
                <w:rFonts w:ascii="Arial" w:hAnsi="Arial" w:cs="Arial"/>
                <w:b/>
                <w:sz w:val="22"/>
                <w:szCs w:val="22"/>
              </w:rPr>
              <w:t>Procedures</w:t>
            </w:r>
          </w:p>
          <w:p w14:paraId="1DAD6FD7" w14:textId="77777777" w:rsidR="004B5EBA" w:rsidRPr="006855BC" w:rsidRDefault="004B5EBA" w:rsidP="004B5EBA">
            <w:pPr>
              <w:rPr>
                <w:rFonts w:ascii="Arial" w:hAnsi="Arial" w:cs="Arial"/>
                <w:b/>
                <w:sz w:val="22"/>
                <w:szCs w:val="22"/>
              </w:rPr>
            </w:pPr>
          </w:p>
        </w:tc>
      </w:tr>
      <w:tr w:rsidR="004B5EBA" w:rsidRPr="006855BC" w14:paraId="54E95D92" w14:textId="77777777" w:rsidTr="00406F77">
        <w:tc>
          <w:tcPr>
            <w:tcW w:w="2376" w:type="dxa"/>
            <w:shd w:val="clear" w:color="auto" w:fill="auto"/>
          </w:tcPr>
          <w:p w14:paraId="516C89A8" w14:textId="77777777" w:rsidR="004B5EBA" w:rsidRPr="006855BC" w:rsidRDefault="004B5EBA" w:rsidP="004B5EBA">
            <w:pPr>
              <w:jc w:val="center"/>
              <w:rPr>
                <w:rFonts w:ascii="Arial" w:hAnsi="Arial" w:cs="Arial"/>
                <w:b/>
                <w:sz w:val="22"/>
                <w:szCs w:val="22"/>
              </w:rPr>
            </w:pPr>
          </w:p>
          <w:p w14:paraId="4BE9E3FF" w14:textId="640D04CD" w:rsidR="004B5EBA" w:rsidRPr="006855BC" w:rsidRDefault="004B5EBA" w:rsidP="004B5EBA">
            <w:pPr>
              <w:jc w:val="center"/>
              <w:rPr>
                <w:rFonts w:ascii="Arial" w:hAnsi="Arial" w:cs="Arial"/>
                <w:b/>
                <w:sz w:val="22"/>
                <w:szCs w:val="22"/>
              </w:rPr>
            </w:pPr>
            <w:r w:rsidRPr="006855BC">
              <w:rPr>
                <w:rFonts w:ascii="Arial" w:hAnsi="Arial" w:cs="Arial"/>
                <w:b/>
                <w:sz w:val="22"/>
                <w:szCs w:val="22"/>
              </w:rPr>
              <w:t>7</w:t>
            </w:r>
          </w:p>
        </w:tc>
        <w:tc>
          <w:tcPr>
            <w:tcW w:w="7047" w:type="dxa"/>
            <w:shd w:val="clear" w:color="auto" w:fill="auto"/>
          </w:tcPr>
          <w:p w14:paraId="66DC920A" w14:textId="77777777" w:rsidR="004B5EBA" w:rsidRPr="006855BC" w:rsidRDefault="004B5EBA" w:rsidP="004B5EBA">
            <w:pPr>
              <w:rPr>
                <w:rFonts w:ascii="Arial" w:hAnsi="Arial" w:cs="Arial"/>
                <w:b/>
                <w:sz w:val="22"/>
                <w:szCs w:val="22"/>
              </w:rPr>
            </w:pPr>
          </w:p>
          <w:p w14:paraId="36DB72C2" w14:textId="77777777" w:rsidR="004B5EBA" w:rsidRPr="006855BC" w:rsidRDefault="004B5EBA" w:rsidP="004B5EBA">
            <w:pPr>
              <w:rPr>
                <w:rFonts w:ascii="Arial" w:hAnsi="Arial" w:cs="Arial"/>
                <w:b/>
                <w:sz w:val="22"/>
                <w:szCs w:val="22"/>
              </w:rPr>
            </w:pPr>
            <w:r w:rsidRPr="006855BC">
              <w:rPr>
                <w:rFonts w:ascii="Arial" w:hAnsi="Arial" w:cs="Arial"/>
                <w:b/>
                <w:sz w:val="22"/>
                <w:szCs w:val="22"/>
              </w:rPr>
              <w:t>Training</w:t>
            </w:r>
          </w:p>
          <w:p w14:paraId="1BCE5040" w14:textId="77777777" w:rsidR="004B5EBA" w:rsidRPr="006855BC" w:rsidRDefault="004B5EBA" w:rsidP="004B5EBA">
            <w:pPr>
              <w:rPr>
                <w:rFonts w:ascii="Arial" w:hAnsi="Arial" w:cs="Arial"/>
                <w:b/>
                <w:sz w:val="22"/>
                <w:szCs w:val="22"/>
              </w:rPr>
            </w:pPr>
          </w:p>
        </w:tc>
      </w:tr>
      <w:tr w:rsidR="004B5EBA" w:rsidRPr="006855BC" w14:paraId="0C975E37" w14:textId="77777777" w:rsidTr="00406F77">
        <w:tc>
          <w:tcPr>
            <w:tcW w:w="2376" w:type="dxa"/>
            <w:shd w:val="clear" w:color="auto" w:fill="auto"/>
          </w:tcPr>
          <w:p w14:paraId="17B79E55" w14:textId="77777777" w:rsidR="004B5EBA" w:rsidRPr="006855BC" w:rsidRDefault="004B5EBA" w:rsidP="004B5EBA">
            <w:pPr>
              <w:jc w:val="center"/>
              <w:rPr>
                <w:rFonts w:ascii="Arial" w:hAnsi="Arial" w:cs="Arial"/>
                <w:b/>
                <w:sz w:val="22"/>
                <w:szCs w:val="22"/>
              </w:rPr>
            </w:pPr>
          </w:p>
          <w:p w14:paraId="7A41D2C1" w14:textId="1BA4B01F" w:rsidR="004B5EBA" w:rsidRPr="006855BC" w:rsidRDefault="004B5EBA" w:rsidP="004B5EBA">
            <w:pPr>
              <w:jc w:val="center"/>
              <w:rPr>
                <w:rFonts w:ascii="Arial" w:hAnsi="Arial" w:cs="Arial"/>
                <w:b/>
                <w:sz w:val="22"/>
                <w:szCs w:val="22"/>
              </w:rPr>
            </w:pPr>
            <w:r w:rsidRPr="006855BC">
              <w:rPr>
                <w:rFonts w:ascii="Arial" w:hAnsi="Arial" w:cs="Arial"/>
                <w:b/>
                <w:sz w:val="22"/>
                <w:szCs w:val="22"/>
              </w:rPr>
              <w:t>8</w:t>
            </w:r>
          </w:p>
        </w:tc>
        <w:tc>
          <w:tcPr>
            <w:tcW w:w="7047" w:type="dxa"/>
            <w:shd w:val="clear" w:color="auto" w:fill="auto"/>
          </w:tcPr>
          <w:p w14:paraId="4A3F38F0" w14:textId="77777777" w:rsidR="004B5EBA" w:rsidRPr="006855BC" w:rsidRDefault="004B5EBA" w:rsidP="004B5EBA">
            <w:pPr>
              <w:rPr>
                <w:rFonts w:ascii="Arial" w:hAnsi="Arial" w:cs="Arial"/>
                <w:b/>
                <w:sz w:val="22"/>
                <w:szCs w:val="22"/>
              </w:rPr>
            </w:pPr>
          </w:p>
          <w:p w14:paraId="76782EB8" w14:textId="77777777" w:rsidR="004B5EBA" w:rsidRPr="006855BC" w:rsidRDefault="004B5EBA" w:rsidP="004B5EBA">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7BA53962" w14:textId="77777777" w:rsidR="004B5EBA" w:rsidRPr="006855BC" w:rsidRDefault="004B5EBA" w:rsidP="004B5EBA">
            <w:pPr>
              <w:rPr>
                <w:rFonts w:ascii="Arial" w:hAnsi="Arial" w:cs="Arial"/>
                <w:b/>
                <w:sz w:val="22"/>
                <w:szCs w:val="22"/>
              </w:rPr>
            </w:pPr>
          </w:p>
        </w:tc>
      </w:tr>
      <w:tr w:rsidR="004B5EBA" w:rsidRPr="006855BC" w14:paraId="68CD75AD" w14:textId="77777777" w:rsidTr="00406F77">
        <w:tc>
          <w:tcPr>
            <w:tcW w:w="2376" w:type="dxa"/>
            <w:shd w:val="clear" w:color="auto" w:fill="auto"/>
          </w:tcPr>
          <w:p w14:paraId="26060FF7" w14:textId="77777777" w:rsidR="004B5EBA" w:rsidRPr="006855BC" w:rsidRDefault="004B5EBA" w:rsidP="004B5EBA">
            <w:pPr>
              <w:jc w:val="center"/>
              <w:rPr>
                <w:rFonts w:ascii="Arial" w:hAnsi="Arial" w:cs="Arial"/>
                <w:b/>
                <w:sz w:val="22"/>
                <w:szCs w:val="22"/>
              </w:rPr>
            </w:pPr>
          </w:p>
          <w:p w14:paraId="519F421C" w14:textId="1D59F11F" w:rsidR="004B5EBA" w:rsidRPr="006855BC" w:rsidRDefault="004B5EBA" w:rsidP="004B5EBA">
            <w:pPr>
              <w:jc w:val="center"/>
              <w:rPr>
                <w:rFonts w:ascii="Arial" w:hAnsi="Arial" w:cs="Arial"/>
                <w:b/>
                <w:sz w:val="22"/>
                <w:szCs w:val="22"/>
              </w:rPr>
            </w:pPr>
            <w:r w:rsidRPr="006855BC">
              <w:rPr>
                <w:rFonts w:ascii="Arial" w:hAnsi="Arial" w:cs="Arial"/>
                <w:b/>
                <w:sz w:val="22"/>
                <w:szCs w:val="22"/>
              </w:rPr>
              <w:t>9</w:t>
            </w:r>
          </w:p>
        </w:tc>
        <w:tc>
          <w:tcPr>
            <w:tcW w:w="7047" w:type="dxa"/>
            <w:shd w:val="clear" w:color="auto" w:fill="auto"/>
          </w:tcPr>
          <w:p w14:paraId="65B7FBAB" w14:textId="77777777" w:rsidR="004B5EBA" w:rsidRPr="006855BC" w:rsidRDefault="004B5EBA" w:rsidP="004B5EBA">
            <w:pPr>
              <w:rPr>
                <w:rFonts w:ascii="Arial" w:hAnsi="Arial" w:cs="Arial"/>
                <w:b/>
                <w:sz w:val="22"/>
                <w:szCs w:val="22"/>
              </w:rPr>
            </w:pPr>
          </w:p>
          <w:p w14:paraId="5E3EC49B" w14:textId="77777777" w:rsidR="004B5EBA" w:rsidRPr="006855BC" w:rsidRDefault="004B5EBA" w:rsidP="004B5EBA">
            <w:pPr>
              <w:rPr>
                <w:rFonts w:ascii="Arial" w:hAnsi="Arial" w:cs="Arial"/>
                <w:b/>
                <w:sz w:val="22"/>
                <w:szCs w:val="22"/>
              </w:rPr>
            </w:pPr>
            <w:r w:rsidRPr="006855BC">
              <w:rPr>
                <w:rFonts w:ascii="Arial" w:hAnsi="Arial" w:cs="Arial"/>
                <w:b/>
                <w:sz w:val="22"/>
                <w:szCs w:val="22"/>
              </w:rPr>
              <w:t xml:space="preserve">Records and information sharing </w:t>
            </w:r>
          </w:p>
          <w:p w14:paraId="29096752" w14:textId="77777777" w:rsidR="004B5EBA" w:rsidRPr="006855BC" w:rsidRDefault="004B5EBA" w:rsidP="004B5EBA">
            <w:pPr>
              <w:rPr>
                <w:rFonts w:ascii="Arial" w:hAnsi="Arial" w:cs="Arial"/>
                <w:b/>
                <w:sz w:val="22"/>
                <w:szCs w:val="22"/>
              </w:rPr>
            </w:pPr>
          </w:p>
        </w:tc>
      </w:tr>
      <w:tr w:rsidR="004B5EBA" w:rsidRPr="006855BC" w14:paraId="25B63C6E" w14:textId="77777777" w:rsidTr="00406F77">
        <w:tc>
          <w:tcPr>
            <w:tcW w:w="2376" w:type="dxa"/>
            <w:shd w:val="clear" w:color="auto" w:fill="auto"/>
          </w:tcPr>
          <w:p w14:paraId="2D28533A" w14:textId="77777777" w:rsidR="004B5EBA" w:rsidRPr="006855BC" w:rsidRDefault="004B5EBA" w:rsidP="004B5EBA">
            <w:pPr>
              <w:jc w:val="center"/>
              <w:rPr>
                <w:rFonts w:ascii="Arial" w:hAnsi="Arial" w:cs="Arial"/>
                <w:b/>
                <w:sz w:val="22"/>
                <w:szCs w:val="22"/>
              </w:rPr>
            </w:pPr>
          </w:p>
          <w:p w14:paraId="7F0DA8B1" w14:textId="15C99B59" w:rsidR="004B5EBA" w:rsidRPr="006855BC" w:rsidRDefault="004B5EBA" w:rsidP="004B5EBA">
            <w:pPr>
              <w:jc w:val="center"/>
              <w:rPr>
                <w:rFonts w:ascii="Arial" w:hAnsi="Arial" w:cs="Arial"/>
                <w:b/>
                <w:sz w:val="22"/>
                <w:szCs w:val="22"/>
              </w:rPr>
            </w:pPr>
            <w:r w:rsidRPr="006855BC">
              <w:rPr>
                <w:rFonts w:ascii="Arial" w:hAnsi="Arial" w:cs="Arial"/>
                <w:b/>
                <w:sz w:val="22"/>
                <w:szCs w:val="22"/>
              </w:rPr>
              <w:t>10</w:t>
            </w:r>
          </w:p>
        </w:tc>
        <w:tc>
          <w:tcPr>
            <w:tcW w:w="7047" w:type="dxa"/>
            <w:shd w:val="clear" w:color="auto" w:fill="auto"/>
          </w:tcPr>
          <w:p w14:paraId="4A0D7939" w14:textId="77777777" w:rsidR="004B5EBA" w:rsidRPr="006855BC" w:rsidRDefault="004B5EBA" w:rsidP="004B5EBA">
            <w:pPr>
              <w:rPr>
                <w:b/>
                <w:sz w:val="22"/>
                <w:szCs w:val="22"/>
              </w:rPr>
            </w:pPr>
          </w:p>
          <w:p w14:paraId="01F06158" w14:textId="77777777" w:rsidR="004B5EBA" w:rsidRPr="006855BC" w:rsidRDefault="004B5EBA" w:rsidP="004B5EBA">
            <w:pPr>
              <w:rPr>
                <w:rFonts w:ascii="Arial" w:hAnsi="Arial" w:cs="Arial"/>
                <w:b/>
                <w:bCs/>
                <w:sz w:val="22"/>
                <w:szCs w:val="22"/>
              </w:rPr>
            </w:pPr>
            <w:r w:rsidRPr="006855BC">
              <w:rPr>
                <w:rFonts w:ascii="Arial" w:hAnsi="Arial" w:cs="Arial"/>
                <w:b/>
                <w:bCs/>
                <w:sz w:val="22"/>
                <w:szCs w:val="22"/>
              </w:rPr>
              <w:t>Interagency working</w:t>
            </w:r>
          </w:p>
          <w:p w14:paraId="7DD31414" w14:textId="77777777" w:rsidR="004B5EBA" w:rsidRPr="006855BC" w:rsidRDefault="004B5EBA" w:rsidP="004B5EBA">
            <w:pPr>
              <w:rPr>
                <w:rFonts w:ascii="Arial" w:hAnsi="Arial" w:cs="Arial"/>
                <w:b/>
                <w:sz w:val="22"/>
                <w:szCs w:val="22"/>
              </w:rPr>
            </w:pPr>
          </w:p>
        </w:tc>
      </w:tr>
      <w:tr w:rsidR="004B5EBA" w:rsidRPr="006855BC" w14:paraId="3FCCCCB9" w14:textId="77777777" w:rsidTr="00406F77">
        <w:tc>
          <w:tcPr>
            <w:tcW w:w="2376" w:type="dxa"/>
            <w:shd w:val="clear" w:color="auto" w:fill="auto"/>
          </w:tcPr>
          <w:p w14:paraId="5B39076D" w14:textId="77777777" w:rsidR="004B5EBA" w:rsidRPr="006855BC" w:rsidRDefault="004B5EBA" w:rsidP="004B5EBA">
            <w:pPr>
              <w:jc w:val="center"/>
              <w:rPr>
                <w:rFonts w:ascii="Arial" w:hAnsi="Arial" w:cs="Arial"/>
                <w:b/>
                <w:sz w:val="22"/>
                <w:szCs w:val="22"/>
              </w:rPr>
            </w:pPr>
          </w:p>
          <w:p w14:paraId="35DEB4AB" w14:textId="6BA1ECFC" w:rsidR="004B5EBA" w:rsidRPr="006855BC" w:rsidRDefault="004B5EBA" w:rsidP="004B5EBA">
            <w:pPr>
              <w:jc w:val="center"/>
              <w:rPr>
                <w:rFonts w:ascii="Arial" w:hAnsi="Arial" w:cs="Arial"/>
                <w:b/>
                <w:sz w:val="22"/>
                <w:szCs w:val="22"/>
              </w:rPr>
            </w:pPr>
            <w:r w:rsidRPr="006855BC">
              <w:rPr>
                <w:rFonts w:ascii="Arial" w:hAnsi="Arial" w:cs="Arial"/>
                <w:b/>
                <w:sz w:val="22"/>
                <w:szCs w:val="22"/>
              </w:rPr>
              <w:t>11</w:t>
            </w:r>
          </w:p>
        </w:tc>
        <w:tc>
          <w:tcPr>
            <w:tcW w:w="7047" w:type="dxa"/>
            <w:shd w:val="clear" w:color="auto" w:fill="auto"/>
          </w:tcPr>
          <w:p w14:paraId="3BC5D651" w14:textId="77777777" w:rsidR="004B5EBA" w:rsidRPr="006855BC" w:rsidRDefault="004B5EBA" w:rsidP="004B5EBA">
            <w:pPr>
              <w:rPr>
                <w:rFonts w:ascii="Arial" w:hAnsi="Arial" w:cs="Arial"/>
                <w:b/>
                <w:sz w:val="22"/>
                <w:szCs w:val="22"/>
              </w:rPr>
            </w:pPr>
          </w:p>
          <w:p w14:paraId="2FBBC53B" w14:textId="77777777" w:rsidR="004B5EBA" w:rsidRPr="006855BC" w:rsidRDefault="004B5EBA" w:rsidP="004B5EBA">
            <w:pPr>
              <w:rPr>
                <w:rFonts w:ascii="Arial" w:hAnsi="Arial" w:cs="Arial"/>
                <w:b/>
                <w:sz w:val="22"/>
                <w:szCs w:val="22"/>
              </w:rPr>
            </w:pPr>
            <w:r w:rsidRPr="006855BC">
              <w:rPr>
                <w:rFonts w:ascii="Arial" w:hAnsi="Arial" w:cs="Arial"/>
                <w:b/>
                <w:sz w:val="22"/>
                <w:szCs w:val="22"/>
              </w:rPr>
              <w:t xml:space="preserve">Allegations about members of the workforce </w:t>
            </w:r>
          </w:p>
          <w:p w14:paraId="518A402D" w14:textId="77777777" w:rsidR="004B5EBA" w:rsidRPr="006855BC" w:rsidRDefault="004B5EBA" w:rsidP="004B5EBA">
            <w:pPr>
              <w:rPr>
                <w:rFonts w:ascii="Arial" w:hAnsi="Arial" w:cs="Arial"/>
                <w:b/>
                <w:sz w:val="22"/>
                <w:szCs w:val="22"/>
              </w:rPr>
            </w:pPr>
          </w:p>
        </w:tc>
      </w:tr>
      <w:tr w:rsidR="004B5EBA" w:rsidRPr="006855BC" w14:paraId="258BE71F" w14:textId="77777777" w:rsidTr="00406F77">
        <w:tc>
          <w:tcPr>
            <w:tcW w:w="2376" w:type="dxa"/>
            <w:shd w:val="clear" w:color="auto" w:fill="auto"/>
          </w:tcPr>
          <w:p w14:paraId="3B62B050" w14:textId="77777777" w:rsidR="004B5EBA" w:rsidRPr="006855BC" w:rsidRDefault="004B5EBA" w:rsidP="004B5EBA">
            <w:pPr>
              <w:jc w:val="center"/>
              <w:rPr>
                <w:rFonts w:ascii="Arial" w:hAnsi="Arial" w:cs="Arial"/>
                <w:b/>
                <w:sz w:val="22"/>
                <w:szCs w:val="22"/>
              </w:rPr>
            </w:pPr>
          </w:p>
          <w:p w14:paraId="5412BAE9" w14:textId="6F9482BF" w:rsidR="004B5EBA" w:rsidRPr="006855BC" w:rsidRDefault="000C14D5" w:rsidP="004B5EBA">
            <w:pPr>
              <w:jc w:val="center"/>
              <w:rPr>
                <w:rFonts w:ascii="Arial" w:hAnsi="Arial" w:cs="Arial"/>
                <w:b/>
                <w:sz w:val="22"/>
                <w:szCs w:val="22"/>
              </w:rPr>
            </w:pPr>
            <w:r w:rsidRPr="006855BC">
              <w:rPr>
                <w:rFonts w:ascii="Arial" w:hAnsi="Arial" w:cs="Arial"/>
                <w:b/>
                <w:sz w:val="22"/>
                <w:szCs w:val="22"/>
              </w:rPr>
              <w:t>12</w:t>
            </w:r>
          </w:p>
        </w:tc>
        <w:tc>
          <w:tcPr>
            <w:tcW w:w="7047" w:type="dxa"/>
            <w:shd w:val="clear" w:color="auto" w:fill="auto"/>
          </w:tcPr>
          <w:p w14:paraId="6D997248" w14:textId="77777777" w:rsidR="004B5EBA" w:rsidRPr="006855BC" w:rsidRDefault="004B5EBA" w:rsidP="004B5EBA">
            <w:pPr>
              <w:rPr>
                <w:rFonts w:ascii="Arial" w:hAnsi="Arial" w:cs="Arial"/>
                <w:b/>
                <w:sz w:val="22"/>
                <w:szCs w:val="22"/>
              </w:rPr>
            </w:pPr>
          </w:p>
          <w:p w14:paraId="32C214BD" w14:textId="77777777" w:rsidR="004B5EBA" w:rsidRPr="006855BC" w:rsidRDefault="004B5EBA" w:rsidP="004B5EBA">
            <w:pPr>
              <w:rPr>
                <w:rFonts w:ascii="Arial" w:hAnsi="Arial" w:cs="Arial"/>
                <w:b/>
                <w:sz w:val="22"/>
                <w:szCs w:val="22"/>
              </w:rPr>
            </w:pPr>
            <w:r w:rsidRPr="006855BC">
              <w:rPr>
                <w:rFonts w:ascii="Arial" w:hAnsi="Arial" w:cs="Arial"/>
                <w:b/>
                <w:sz w:val="22"/>
                <w:szCs w:val="22"/>
              </w:rPr>
              <w:t>Use of reasonable force</w:t>
            </w:r>
          </w:p>
          <w:p w14:paraId="5AA275BE" w14:textId="77777777" w:rsidR="004B5EBA" w:rsidRPr="006855BC" w:rsidRDefault="004B5EBA" w:rsidP="004B5EBA">
            <w:pPr>
              <w:rPr>
                <w:rFonts w:ascii="Arial" w:hAnsi="Arial" w:cs="Arial"/>
                <w:b/>
                <w:sz w:val="22"/>
                <w:szCs w:val="22"/>
              </w:rPr>
            </w:pPr>
          </w:p>
        </w:tc>
      </w:tr>
      <w:tr w:rsidR="004B5EBA" w:rsidRPr="006855BC" w14:paraId="378A8906" w14:textId="77777777" w:rsidTr="00406F77">
        <w:tc>
          <w:tcPr>
            <w:tcW w:w="2376" w:type="dxa"/>
            <w:shd w:val="clear" w:color="auto" w:fill="auto"/>
          </w:tcPr>
          <w:p w14:paraId="032E55B9" w14:textId="77777777" w:rsidR="004B5EBA" w:rsidRPr="006855BC" w:rsidRDefault="004B5EBA" w:rsidP="004B5EBA">
            <w:pPr>
              <w:jc w:val="center"/>
              <w:rPr>
                <w:rFonts w:ascii="Arial" w:hAnsi="Arial" w:cs="Arial"/>
                <w:b/>
                <w:sz w:val="22"/>
                <w:szCs w:val="22"/>
              </w:rPr>
            </w:pPr>
          </w:p>
          <w:p w14:paraId="239B5C4C" w14:textId="32C42A5E" w:rsidR="004B5EBA" w:rsidRPr="006855BC" w:rsidRDefault="000C14D5" w:rsidP="004B5EBA">
            <w:pPr>
              <w:jc w:val="center"/>
              <w:rPr>
                <w:rFonts w:ascii="Arial" w:hAnsi="Arial" w:cs="Arial"/>
                <w:b/>
                <w:sz w:val="22"/>
                <w:szCs w:val="22"/>
              </w:rPr>
            </w:pPr>
            <w:r w:rsidRPr="006855BC">
              <w:rPr>
                <w:rFonts w:ascii="Arial" w:hAnsi="Arial" w:cs="Arial"/>
                <w:b/>
                <w:sz w:val="22"/>
                <w:szCs w:val="22"/>
              </w:rPr>
              <w:t>13</w:t>
            </w:r>
          </w:p>
          <w:p w14:paraId="1A308B08" w14:textId="77777777" w:rsidR="004B5EBA" w:rsidRPr="006855BC"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Pr="006855BC" w:rsidRDefault="004B5EBA" w:rsidP="004B5EBA">
            <w:pPr>
              <w:rPr>
                <w:rFonts w:ascii="Arial" w:hAnsi="Arial" w:cs="Arial"/>
                <w:b/>
                <w:sz w:val="22"/>
                <w:szCs w:val="22"/>
              </w:rPr>
            </w:pPr>
          </w:p>
          <w:p w14:paraId="1EB707DB" w14:textId="77777777" w:rsidR="004B5EBA" w:rsidRPr="006855BC" w:rsidRDefault="004B5EBA" w:rsidP="004B5EBA">
            <w:pPr>
              <w:rPr>
                <w:rFonts w:ascii="Arial" w:hAnsi="Arial" w:cs="Arial"/>
                <w:b/>
                <w:sz w:val="22"/>
                <w:szCs w:val="22"/>
              </w:rPr>
            </w:pPr>
            <w:r w:rsidRPr="006855BC">
              <w:rPr>
                <w:rFonts w:ascii="Arial" w:hAnsi="Arial" w:cs="Arial"/>
                <w:b/>
                <w:sz w:val="22"/>
                <w:szCs w:val="22"/>
              </w:rPr>
              <w:t>Whistleblowing</w:t>
            </w:r>
          </w:p>
          <w:p w14:paraId="6EB52CF4" w14:textId="77777777" w:rsidR="004B5EBA" w:rsidRPr="006855BC" w:rsidRDefault="004B5EBA" w:rsidP="004B5EBA">
            <w:pPr>
              <w:rPr>
                <w:rFonts w:ascii="Arial" w:hAnsi="Arial" w:cs="Arial"/>
                <w:b/>
                <w:sz w:val="22"/>
                <w:szCs w:val="22"/>
              </w:rPr>
            </w:pPr>
          </w:p>
        </w:tc>
      </w:tr>
      <w:tr w:rsidR="004B5EBA" w:rsidRPr="006855BC" w14:paraId="71E00176" w14:textId="77777777" w:rsidTr="00406F77">
        <w:tc>
          <w:tcPr>
            <w:tcW w:w="2376" w:type="dxa"/>
            <w:shd w:val="clear" w:color="auto" w:fill="auto"/>
          </w:tcPr>
          <w:p w14:paraId="58B772BC" w14:textId="77777777" w:rsidR="004B5EBA" w:rsidRPr="006855BC" w:rsidRDefault="004B5EBA" w:rsidP="004B5EBA">
            <w:pPr>
              <w:jc w:val="center"/>
              <w:rPr>
                <w:rFonts w:ascii="Arial" w:hAnsi="Arial" w:cs="Arial"/>
                <w:b/>
                <w:sz w:val="22"/>
                <w:szCs w:val="22"/>
              </w:rPr>
            </w:pPr>
            <w:bookmarkStart w:id="0" w:name="_Hlk61510592"/>
          </w:p>
          <w:p w14:paraId="10B9820C" w14:textId="77777777" w:rsidR="004B5EBA" w:rsidRPr="006855BC" w:rsidRDefault="004B5EBA" w:rsidP="004B5EBA">
            <w:pPr>
              <w:jc w:val="center"/>
              <w:rPr>
                <w:rFonts w:ascii="Arial" w:hAnsi="Arial" w:cs="Arial"/>
                <w:b/>
                <w:sz w:val="22"/>
                <w:szCs w:val="22"/>
              </w:rPr>
            </w:pPr>
            <w:r w:rsidRPr="006855BC">
              <w:rPr>
                <w:rFonts w:ascii="Arial" w:hAnsi="Arial" w:cs="Arial"/>
                <w:b/>
                <w:sz w:val="22"/>
                <w:szCs w:val="22"/>
              </w:rPr>
              <w:t>Appendix A</w:t>
            </w:r>
          </w:p>
          <w:p w14:paraId="37BEC17B" w14:textId="77777777" w:rsidR="004B5EBA" w:rsidRPr="006855BC"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6855BC" w:rsidRDefault="004B5EBA" w:rsidP="004B5EBA">
            <w:pPr>
              <w:rPr>
                <w:rFonts w:ascii="Arial" w:hAnsi="Arial" w:cs="Arial"/>
                <w:b/>
                <w:sz w:val="22"/>
                <w:szCs w:val="22"/>
              </w:rPr>
            </w:pPr>
          </w:p>
          <w:p w14:paraId="2E7FA4BF" w14:textId="7F8E7F87" w:rsidR="004B5EBA" w:rsidRPr="006855BC" w:rsidRDefault="004B5EBA" w:rsidP="004B5EBA">
            <w:pPr>
              <w:rPr>
                <w:rFonts w:ascii="Arial" w:hAnsi="Arial" w:cs="Arial"/>
                <w:b/>
                <w:sz w:val="22"/>
                <w:szCs w:val="22"/>
              </w:rPr>
            </w:pPr>
            <w:r w:rsidRPr="006855BC">
              <w:rPr>
                <w:rFonts w:ascii="Arial" w:hAnsi="Arial" w:cs="Arial"/>
                <w:b/>
                <w:sz w:val="22"/>
                <w:szCs w:val="22"/>
              </w:rPr>
              <w:t xml:space="preserve">Children and Families </w:t>
            </w:r>
            <w:r w:rsidR="00C8335F" w:rsidRPr="006855BC">
              <w:rPr>
                <w:rFonts w:ascii="Arial" w:hAnsi="Arial" w:cs="Arial"/>
                <w:b/>
                <w:sz w:val="22"/>
                <w:szCs w:val="22"/>
              </w:rPr>
              <w:t>Service Map and Key Contacts</w:t>
            </w:r>
          </w:p>
        </w:tc>
      </w:tr>
      <w:bookmarkEnd w:id="0"/>
      <w:tr w:rsidR="004B5EBA" w:rsidRPr="006855BC" w14:paraId="777C7207" w14:textId="77777777" w:rsidTr="00406F77">
        <w:tc>
          <w:tcPr>
            <w:tcW w:w="2376" w:type="dxa"/>
            <w:shd w:val="clear" w:color="auto" w:fill="auto"/>
          </w:tcPr>
          <w:p w14:paraId="39A4F00C" w14:textId="77777777" w:rsidR="004B5EBA" w:rsidRPr="006855BC" w:rsidRDefault="004B5EBA" w:rsidP="004B5EBA">
            <w:pPr>
              <w:jc w:val="center"/>
              <w:rPr>
                <w:rFonts w:ascii="Arial" w:hAnsi="Arial" w:cs="Arial"/>
                <w:b/>
                <w:sz w:val="22"/>
                <w:szCs w:val="22"/>
              </w:rPr>
            </w:pPr>
          </w:p>
          <w:p w14:paraId="0799D0A8" w14:textId="77777777" w:rsidR="004B5EBA" w:rsidRPr="006855BC" w:rsidRDefault="004B5EBA" w:rsidP="004B5EBA">
            <w:pPr>
              <w:jc w:val="center"/>
              <w:rPr>
                <w:rFonts w:ascii="Arial" w:hAnsi="Arial" w:cs="Arial"/>
                <w:b/>
                <w:sz w:val="22"/>
                <w:szCs w:val="22"/>
              </w:rPr>
            </w:pPr>
            <w:r w:rsidRPr="006855BC">
              <w:rPr>
                <w:rFonts w:ascii="Arial" w:hAnsi="Arial" w:cs="Arial"/>
                <w:b/>
                <w:sz w:val="22"/>
                <w:szCs w:val="22"/>
              </w:rPr>
              <w:t>Appendix B</w:t>
            </w:r>
          </w:p>
          <w:p w14:paraId="32E67DC5" w14:textId="77777777" w:rsidR="004B5EBA" w:rsidRPr="006855BC"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855BC" w:rsidRDefault="004B5EBA" w:rsidP="004B5EBA">
            <w:pPr>
              <w:rPr>
                <w:rFonts w:ascii="Arial" w:hAnsi="Arial" w:cs="Arial"/>
                <w:b/>
                <w:sz w:val="22"/>
                <w:szCs w:val="22"/>
              </w:rPr>
            </w:pPr>
          </w:p>
          <w:p w14:paraId="27801398" w14:textId="77777777" w:rsidR="004B5EBA" w:rsidRPr="006855BC" w:rsidRDefault="004B5EBA" w:rsidP="004B5EBA">
            <w:pPr>
              <w:rPr>
                <w:rFonts w:ascii="Arial" w:hAnsi="Arial" w:cs="Arial"/>
                <w:b/>
                <w:sz w:val="22"/>
                <w:szCs w:val="22"/>
              </w:rPr>
            </w:pPr>
            <w:r w:rsidRPr="006855BC">
              <w:rPr>
                <w:rFonts w:ascii="Arial" w:hAnsi="Arial" w:cs="Arial"/>
                <w:b/>
                <w:sz w:val="22"/>
                <w:szCs w:val="22"/>
              </w:rPr>
              <w:t>Essex Windscreen of Need and levels of intervention</w:t>
            </w:r>
          </w:p>
        </w:tc>
      </w:tr>
      <w:tr w:rsidR="00615DED" w:rsidRPr="006855BC" w14:paraId="0479C993" w14:textId="77777777" w:rsidTr="00406F77">
        <w:tc>
          <w:tcPr>
            <w:tcW w:w="2376" w:type="dxa"/>
            <w:shd w:val="clear" w:color="auto" w:fill="auto"/>
          </w:tcPr>
          <w:p w14:paraId="02CDA804" w14:textId="77777777" w:rsidR="00615DED" w:rsidRPr="006855BC" w:rsidRDefault="00615DED" w:rsidP="004B5EBA">
            <w:pPr>
              <w:jc w:val="center"/>
              <w:rPr>
                <w:rFonts w:ascii="Arial" w:hAnsi="Arial" w:cs="Arial"/>
                <w:b/>
                <w:sz w:val="22"/>
                <w:szCs w:val="22"/>
                <w:highlight w:val="yellow"/>
              </w:rPr>
            </w:pPr>
          </w:p>
          <w:p w14:paraId="4ABC69E4" w14:textId="78478632" w:rsidR="00615DED" w:rsidRPr="006855BC" w:rsidRDefault="00615DED" w:rsidP="004B5EBA">
            <w:pPr>
              <w:jc w:val="center"/>
              <w:rPr>
                <w:rFonts w:ascii="Arial" w:hAnsi="Arial" w:cs="Arial"/>
                <w:b/>
                <w:sz w:val="22"/>
                <w:szCs w:val="22"/>
                <w:highlight w:val="yellow"/>
              </w:rPr>
            </w:pPr>
            <w:r w:rsidRPr="006855BC">
              <w:rPr>
                <w:rFonts w:ascii="Arial" w:hAnsi="Arial" w:cs="Arial"/>
                <w:b/>
                <w:sz w:val="22"/>
                <w:szCs w:val="22"/>
                <w:highlight w:val="yellow"/>
              </w:rPr>
              <w:t>Appendix C</w:t>
            </w:r>
          </w:p>
          <w:p w14:paraId="69A1386C" w14:textId="26B361D2" w:rsidR="00615DED" w:rsidRPr="006855BC" w:rsidRDefault="00615DED" w:rsidP="004B5EBA">
            <w:pPr>
              <w:jc w:val="center"/>
              <w:rPr>
                <w:rFonts w:ascii="Arial" w:hAnsi="Arial" w:cs="Arial"/>
                <w:b/>
                <w:sz w:val="22"/>
                <w:szCs w:val="22"/>
                <w:highlight w:val="yellow"/>
              </w:rPr>
            </w:pPr>
          </w:p>
        </w:tc>
        <w:tc>
          <w:tcPr>
            <w:tcW w:w="7047" w:type="dxa"/>
            <w:shd w:val="clear" w:color="auto" w:fill="auto"/>
          </w:tcPr>
          <w:p w14:paraId="14EA2F6D" w14:textId="77777777" w:rsidR="00615DED" w:rsidRPr="006855BC" w:rsidRDefault="00615DED" w:rsidP="004B5EBA">
            <w:pPr>
              <w:rPr>
                <w:rFonts w:ascii="Arial" w:hAnsi="Arial" w:cs="Arial"/>
                <w:b/>
                <w:sz w:val="22"/>
                <w:szCs w:val="22"/>
                <w:highlight w:val="yellow"/>
              </w:rPr>
            </w:pPr>
          </w:p>
          <w:p w14:paraId="68FE7274" w14:textId="367E6293" w:rsidR="00615DED" w:rsidRPr="006855BC" w:rsidRDefault="00615DED" w:rsidP="004B5EBA">
            <w:pPr>
              <w:rPr>
                <w:rFonts w:ascii="Arial" w:hAnsi="Arial" w:cs="Arial"/>
                <w:b/>
                <w:sz w:val="22"/>
                <w:szCs w:val="22"/>
                <w:highlight w:val="yellow"/>
              </w:rPr>
            </w:pPr>
            <w:r w:rsidRPr="006855BC">
              <w:rPr>
                <w:rFonts w:ascii="Arial" w:hAnsi="Arial" w:cs="Arial"/>
                <w:b/>
                <w:sz w:val="22"/>
                <w:szCs w:val="22"/>
                <w:highlight w:val="yellow"/>
              </w:rPr>
              <w:t>Additional safeguarding arrangements during COVID-19</w:t>
            </w:r>
            <w:r w:rsidR="00120FCA" w:rsidRPr="006855BC">
              <w:rPr>
                <w:rFonts w:ascii="Arial" w:hAnsi="Arial" w:cs="Arial"/>
                <w:b/>
                <w:sz w:val="22"/>
                <w:szCs w:val="22"/>
                <w:highlight w:val="yellow"/>
              </w:rPr>
              <w:t xml:space="preserve"> </w:t>
            </w:r>
            <w:r w:rsidR="00120FCA" w:rsidRPr="006855BC">
              <w:rPr>
                <w:b/>
                <w:sz w:val="22"/>
                <w:szCs w:val="22"/>
                <w:highlight w:val="yellow"/>
              </w:rPr>
              <w:t xml:space="preserve">– </w:t>
            </w:r>
            <w:r w:rsidR="00120FCA" w:rsidRPr="006855BC">
              <w:rPr>
                <w:rFonts w:ascii="Arial" w:hAnsi="Arial" w:cs="Arial"/>
                <w:b/>
                <w:i/>
                <w:iCs/>
                <w:sz w:val="22"/>
                <w:szCs w:val="22"/>
                <w:highlight w:val="yellow"/>
              </w:rPr>
              <w:t>remove if not using Appendix C</w:t>
            </w:r>
            <w:r w:rsidR="00120FCA" w:rsidRPr="006855BC">
              <w:rPr>
                <w:rFonts w:ascii="Arial" w:hAnsi="Arial" w:cs="Arial"/>
                <w:b/>
                <w:sz w:val="22"/>
                <w:szCs w:val="22"/>
                <w:highlight w:val="yellow"/>
              </w:rPr>
              <w:t xml:space="preserve"> </w:t>
            </w:r>
          </w:p>
        </w:tc>
      </w:tr>
    </w:tbl>
    <w:p w14:paraId="3D2CA490" w14:textId="77777777" w:rsidR="006855BC" w:rsidRDefault="006855BC" w:rsidP="005B5F07">
      <w:pPr>
        <w:pStyle w:val="s10"/>
        <w:spacing w:before="45" w:beforeAutospacing="0" w:after="45" w:afterAutospacing="0"/>
        <w:jc w:val="center"/>
        <w:rPr>
          <w:rStyle w:val="s4"/>
          <w:rFonts w:ascii="Arial" w:hAnsi="Arial" w:cs="Arial"/>
          <w:b/>
          <w:bCs/>
          <w:sz w:val="28"/>
          <w:szCs w:val="28"/>
        </w:rPr>
      </w:pPr>
    </w:p>
    <w:p w14:paraId="52CB2481" w14:textId="014E8ABA"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CB1F0B" w:rsidRPr="009F33EB">
        <w:rPr>
          <w:rStyle w:val="s4"/>
          <w:rFonts w:ascii="Arial" w:hAnsi="Arial" w:cs="Arial"/>
          <w:b/>
          <w:bCs/>
          <w:color w:val="FF0000"/>
          <w:sz w:val="28"/>
          <w:szCs w:val="28"/>
        </w:rPr>
        <w:t>[INSERT</w:t>
      </w:r>
      <w:r w:rsidR="009E1ECE" w:rsidRPr="009F33EB">
        <w:rPr>
          <w:rStyle w:val="s4"/>
          <w:rFonts w:ascii="Arial" w:hAnsi="Arial" w:cs="Arial"/>
          <w:b/>
          <w:bCs/>
          <w:color w:val="FF0000"/>
          <w:sz w:val="28"/>
          <w:szCs w:val="28"/>
        </w:rPr>
        <w:t xml:space="preserve"> </w:t>
      </w:r>
      <w:r w:rsidRPr="009F33EB">
        <w:rPr>
          <w:rStyle w:val="s12"/>
          <w:rFonts w:ascii="Arial" w:hAnsi="Arial" w:cs="Arial"/>
          <w:b/>
          <w:iCs/>
          <w:color w:val="FF0000"/>
          <w:sz w:val="28"/>
          <w:szCs w:val="28"/>
        </w:rPr>
        <w:t>NAME]</w:t>
      </w:r>
      <w:r w:rsidR="00244C58" w:rsidRPr="009F33EB">
        <w:rPr>
          <w:rStyle w:val="s12"/>
          <w:rFonts w:ascii="Arial" w:hAnsi="Arial" w:cs="Arial"/>
          <w:b/>
          <w:i/>
          <w:iCs/>
          <w:color w:val="FF0000"/>
          <w:sz w:val="28"/>
          <w:szCs w:val="28"/>
        </w:rPr>
        <w:t xml:space="preserve"> </w:t>
      </w:r>
      <w:r w:rsidR="00244C58" w:rsidRPr="009F33EB">
        <w:rPr>
          <w:rStyle w:val="s12"/>
          <w:rFonts w:ascii="Arial" w:hAnsi="Arial" w:cs="Arial"/>
          <w:b/>
          <w:iCs/>
          <w:sz w:val="28"/>
          <w:szCs w:val="28"/>
        </w:rPr>
        <w:t>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w:t>
      </w:r>
      <w:proofErr w:type="gramStart"/>
      <w:r w:rsidRPr="000F2589">
        <w:rPr>
          <w:rFonts w:ascii="Arial" w:hAnsi="Arial" w:cs="Arial"/>
          <w:color w:val="000000"/>
        </w:rPr>
        <w:t>policy;</w:t>
      </w:r>
      <w:proofErr w:type="gramEnd"/>
      <w:r w:rsidRPr="000F2589">
        <w:rPr>
          <w:rFonts w:ascii="Arial" w:hAnsi="Arial" w:cs="Arial"/>
          <w:color w:val="000000"/>
        </w:rPr>
        <w:t xml:space="preserve">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onduct</w:t>
      </w:r>
      <w:proofErr w:type="gramStart"/>
      <w:r w:rsidRPr="008331D7">
        <w:rPr>
          <w:rFonts w:ascii="Arial" w:hAnsi="Arial" w:cs="Arial"/>
          <w:color w:val="000000"/>
        </w:rPr>
        <w:t>);</w:t>
      </w:r>
      <w:proofErr w:type="gramEnd"/>
      <w:r w:rsidRPr="008331D7">
        <w:rPr>
          <w:rFonts w:ascii="Arial" w:hAnsi="Arial" w:cs="Arial"/>
          <w:color w:val="000000"/>
        </w:rPr>
        <w:t xml:space="preserve">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46E90AB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1" w:name="_Hlk61253622"/>
      <w:r w:rsidR="00417799" w:rsidRPr="006855BC">
        <w:rPr>
          <w:rFonts w:ascii="Arial" w:eastAsia="Times New Roman" w:hAnsi="Arial" w:cs="Arial"/>
        </w:rPr>
      </w:r>
      <w:r w:rsidR="00417799" w:rsidRPr="006855BC">
        <w:rPr>
          <w:rFonts w:ascii="Arial" w:eastAsia="Times New Roman" w:hAnsi="Arial" w:cs="Arial"/>
        </w:rPr>
        <w:instrText/>
      </w:r>
      <w:r w:rsidR="00417799" w:rsidRPr="006855BC">
        <w:rPr>
          <w:rFonts w:ascii="Arial" w:eastAsia="Times New Roman" w:hAnsi="Arial" w:cs="Arial"/>
        </w:rPr>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r>
      <w:r w:rsidR="00417799" w:rsidRPr="006855BC">
        <w:rPr>
          <w:rFonts w:ascii="Arial" w:eastAsia="Times New Roman" w:hAnsi="Arial" w:cs="Arial"/>
        </w:rPr>
        <w:t xml:space="preserve"> </w:t>
      </w:r>
      <w:bookmarkEnd w:id="1"/>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1"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2"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2"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r>
      <w:r>
        <w:rPr>
          <w:rFonts w:ascii="Arial" w:hAnsi="Arial" w:cs="Arial"/>
        </w:rPr>
        <w:instrText/>
      </w:r>
      <w:r w:rsidRPr="00872E5D">
        <w:rPr>
          <w:rFonts w:ascii="Arial" w:hAnsi="Arial" w:cs="Arial"/>
        </w:rPr>
      </w:r>
      <w:r>
        <w:rPr>
          <w:rStyle w:val="Hyperlink"/>
          <w:rFonts w:ascii="Arial" w:hAnsi="Arial" w:cs="Arial"/>
        </w:rPr>
        <w:t>Keeping Children Safe in Education (DfE, 2020)</w:t>
      </w:r>
      <w:r w:rsidRPr="00872E5D">
        <w:rPr>
          <w:rFonts w:ascii="Arial" w:hAnsi="Arial" w:cs="Arial"/>
        </w:rPr>
      </w:r>
    </w:p>
    <w:bookmarkEnd w:id="2"/>
    <w:p w14:paraId="01743B5B" w14:textId="77777777" w:rsidR="00417799" w:rsidRDefault="00417799" w:rsidP="002F3FE8">
      <w:pPr>
        <w:pStyle w:val="s10"/>
        <w:spacing w:before="45" w:beforeAutospacing="0" w:after="45" w:afterAutospacing="0" w:line="360" w:lineRule="auto"/>
        <w:rPr>
          <w:rFonts w:ascii="Arial" w:eastAsia="Times New Roman" w:hAnsi="Arial" w:cs="Arial"/>
        </w:rPr>
      </w:pPr>
      <w:r w:rsidRPr="006855BC">
        <w:rPr>
          <w:rFonts w:ascii="Arial" w:eastAsia="Times New Roman" w:hAnsi="Arial" w:cs="Arial"/>
        </w:rPr>
      </w:r>
      <w:r w:rsidRPr="006855BC">
        <w:rPr>
          <w:rFonts w:ascii="Arial" w:eastAsia="Times New Roman" w:hAnsi="Arial" w:cs="Arial"/>
        </w:rPr>
        <w:instrText/>
      </w:r>
      <w:r w:rsidRPr="006855BC">
        <w:rPr>
          <w:rFonts w:ascii="Arial" w:eastAsia="Times New Roman" w:hAnsi="Arial" w:cs="Arial"/>
        </w:rPr>
      </w:r>
      <w:r w:rsidRPr="006855BC">
        <w:rPr>
          <w:rStyle w:val="Hyperlink"/>
          <w:rFonts w:ascii="Arial" w:eastAsia="Times New Roman" w:hAnsi="Arial" w:cs="Arial"/>
        </w:rPr>
        <w:t>Working Together (DfE, 2018)</w:t>
      </w:r>
      <w:r w:rsidRPr="006855BC">
        <w:rPr>
          <w:rFonts w:ascii="Arial" w:eastAsia="Times New Roman" w:hAnsi="Arial" w:cs="Arial"/>
        </w:rPr>
      </w:r>
      <w:r>
        <w:rPr>
          <w:rFonts w:ascii="Arial" w:eastAsia="Times New Roman" w:hAnsi="Arial" w:cs="Arial"/>
        </w:rPr>
        <w:t xml:space="preserve"> </w:t>
      </w:r>
    </w:p>
    <w:p w14:paraId="5EF35D83" w14:textId="18D3691D"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711B02" w:rsidP="002F3FE8">
      <w:pPr>
        <w:pStyle w:val="s10"/>
        <w:spacing w:before="45" w:beforeAutospacing="0" w:after="45" w:afterAutospacing="0" w:line="360" w:lineRule="auto"/>
        <w:rPr>
          <w:rFonts w:ascii="Arial" w:hAnsi="Arial" w:cs="Arial"/>
        </w:rPr>
      </w:pPr>
      <w:hyperlink r:id="rId13"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711B02" w:rsidP="002F3FE8">
      <w:pPr>
        <w:pStyle w:val="s10"/>
        <w:spacing w:before="45" w:beforeAutospacing="0" w:after="45" w:afterAutospacing="0" w:line="360" w:lineRule="auto"/>
        <w:rPr>
          <w:rFonts w:ascii="Arial" w:hAnsi="Arial" w:cs="Arial"/>
          <w:color w:val="943634" w:themeColor="accent2" w:themeShade="BF"/>
        </w:rPr>
      </w:pPr>
      <w:hyperlink r:id="rId14"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711B02" w:rsidP="002F3FE8">
      <w:pPr>
        <w:pStyle w:val="s10"/>
        <w:spacing w:before="45" w:beforeAutospacing="0" w:after="45" w:afterAutospacing="0" w:line="360" w:lineRule="auto"/>
        <w:rPr>
          <w:rFonts w:ascii="Arial" w:hAnsi="Arial" w:cs="Arial"/>
        </w:rPr>
      </w:pPr>
      <w:hyperlink r:id="rId15"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711B02" w:rsidP="002F3FE8">
      <w:pPr>
        <w:pStyle w:val="s10"/>
        <w:spacing w:before="45" w:beforeAutospacing="0" w:after="45" w:afterAutospacing="0" w:line="360" w:lineRule="auto"/>
        <w:rPr>
          <w:rFonts w:ascii="Arial" w:hAnsi="Arial" w:cs="Arial"/>
        </w:rPr>
      </w:pPr>
      <w:hyperlink r:id="rId16"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711B02" w:rsidP="002F3FE8">
      <w:pPr>
        <w:autoSpaceDE w:val="0"/>
        <w:autoSpaceDN w:val="0"/>
        <w:adjustRightInd w:val="0"/>
        <w:spacing w:line="360" w:lineRule="auto"/>
        <w:rPr>
          <w:rFonts w:ascii="Arial" w:eastAsia="Times New Roman" w:hAnsi="Arial" w:cs="Arial"/>
          <w:lang w:eastAsia="en-US"/>
        </w:rPr>
      </w:pPr>
      <w:hyperlink r:id="rId17"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711B02" w:rsidP="002F3FE8">
      <w:pPr>
        <w:autoSpaceDE w:val="0"/>
        <w:autoSpaceDN w:val="0"/>
        <w:adjustRightInd w:val="0"/>
        <w:spacing w:line="360" w:lineRule="auto"/>
        <w:rPr>
          <w:rFonts w:ascii="Arial" w:eastAsia="Times New Roman" w:hAnsi="Arial" w:cs="Arial"/>
          <w:lang w:eastAsia="en-US"/>
        </w:rPr>
      </w:pPr>
      <w:hyperlink r:id="rId18"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711B02" w:rsidP="002F3FE8">
      <w:pPr>
        <w:autoSpaceDE w:val="0"/>
        <w:autoSpaceDN w:val="0"/>
        <w:adjustRightInd w:val="0"/>
        <w:spacing w:line="360" w:lineRule="auto"/>
        <w:rPr>
          <w:rFonts w:ascii="Arial" w:eastAsia="Times New Roman" w:hAnsi="Arial" w:cs="Arial"/>
          <w:lang w:eastAsia="en-US"/>
        </w:rPr>
      </w:pPr>
      <w:hyperlink r:id="rId19"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711B02" w:rsidP="002F3FE8">
      <w:pPr>
        <w:autoSpaceDE w:val="0"/>
        <w:autoSpaceDN w:val="0"/>
        <w:adjustRightInd w:val="0"/>
        <w:spacing w:line="360" w:lineRule="auto"/>
        <w:rPr>
          <w:rFonts w:ascii="Arial" w:eastAsia="Times New Roman" w:hAnsi="Arial" w:cs="Arial"/>
          <w:lang w:eastAsia="en-US"/>
        </w:rPr>
      </w:pPr>
      <w:hyperlink r:id="rId20"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711B02" w:rsidP="002F3FE8">
      <w:pPr>
        <w:spacing w:line="360" w:lineRule="auto"/>
        <w:rPr>
          <w:rFonts w:ascii="Arial" w:eastAsia="Times New Roman" w:hAnsi="Arial" w:cs="Arial"/>
          <w:lang w:eastAsia="en-US"/>
        </w:rPr>
      </w:pPr>
      <w:hyperlink r:id="rId21"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711B02" w:rsidP="002F3FE8">
      <w:pPr>
        <w:autoSpaceDE w:val="0"/>
        <w:autoSpaceDN w:val="0"/>
        <w:adjustRightInd w:val="0"/>
        <w:spacing w:line="360" w:lineRule="auto"/>
        <w:rPr>
          <w:rFonts w:ascii="Arial" w:eastAsia="Times New Roman" w:hAnsi="Arial" w:cs="Arial"/>
          <w:bCs/>
          <w:color w:val="000000"/>
          <w:lang w:val="en-US" w:eastAsia="en-US"/>
        </w:rPr>
      </w:pPr>
      <w:hyperlink r:id="rId22"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711B02" w:rsidP="002F3FE8">
      <w:pPr>
        <w:autoSpaceDE w:val="0"/>
        <w:autoSpaceDN w:val="0"/>
        <w:adjustRightInd w:val="0"/>
        <w:spacing w:line="360" w:lineRule="auto"/>
        <w:rPr>
          <w:rFonts w:ascii="Arial" w:eastAsia="Times New Roman" w:hAnsi="Arial" w:cs="Arial"/>
          <w:bCs/>
          <w:color w:val="000000"/>
          <w:lang w:val="en-US" w:eastAsia="en-US"/>
        </w:rPr>
      </w:pPr>
      <w:hyperlink r:id="rId23"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711B02" w:rsidP="002F3FE8">
      <w:pPr>
        <w:autoSpaceDE w:val="0"/>
        <w:autoSpaceDN w:val="0"/>
        <w:adjustRightInd w:val="0"/>
        <w:rPr>
          <w:rFonts w:ascii="Arial" w:eastAsia="Times New Roman" w:hAnsi="Arial" w:cs="Arial"/>
          <w:bCs/>
          <w:color w:val="000000"/>
          <w:lang w:val="en-US" w:eastAsia="en-US"/>
        </w:rPr>
      </w:pPr>
      <w:hyperlink r:id="rId24"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711B02" w:rsidP="002F3FE8">
      <w:pPr>
        <w:autoSpaceDE w:val="0"/>
        <w:autoSpaceDN w:val="0"/>
        <w:adjustRightInd w:val="0"/>
        <w:rPr>
          <w:rFonts w:ascii="Arial" w:eastAsia="Times New Roman" w:hAnsi="Arial" w:cs="Arial"/>
          <w:bCs/>
          <w:color w:val="000000"/>
          <w:lang w:val="en-US" w:eastAsia="en-US"/>
        </w:rPr>
      </w:pPr>
      <w:hyperlink r:id="rId25"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711B02" w:rsidP="002F3FE8">
      <w:pPr>
        <w:autoSpaceDE w:val="0"/>
        <w:autoSpaceDN w:val="0"/>
        <w:adjustRightInd w:val="0"/>
        <w:rPr>
          <w:rFonts w:ascii="Arial" w:eastAsia="Times New Roman" w:hAnsi="Arial" w:cs="Arial"/>
          <w:bCs/>
          <w:color w:val="000000"/>
          <w:lang w:val="en-US" w:eastAsia="en-US"/>
        </w:rPr>
      </w:pPr>
      <w:hyperlink r:id="rId26" w:history="1">
        <w:r w:rsidR="00BA4F28" w:rsidRPr="000F2589">
          <w:rPr>
            <w:rStyle w:val="Hyperlink"/>
            <w:rFonts w:ascii="Arial" w:eastAsia="Times New Roman" w:hAnsi="Arial" w:cs="Arial"/>
            <w:bCs/>
            <w:lang w:eastAsia="en-US"/>
          </w:rPr>
          <w:t>Teaching on-line safety in schools (DfE,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711B02" w:rsidP="00C84E7C">
      <w:pPr>
        <w:autoSpaceDE w:val="0"/>
        <w:autoSpaceDN w:val="0"/>
        <w:adjustRightInd w:val="0"/>
        <w:rPr>
          <w:rFonts w:ascii="Arial" w:eastAsia="Times New Roman" w:hAnsi="Arial" w:cs="Arial"/>
          <w:bCs/>
          <w:color w:val="000000"/>
          <w:lang w:val="en-US" w:eastAsia="en-US"/>
        </w:rPr>
      </w:pPr>
      <w:hyperlink r:id="rId27"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711B02" w:rsidP="0082637B">
      <w:pPr>
        <w:autoSpaceDE w:val="0"/>
        <w:autoSpaceDN w:val="0"/>
        <w:adjustRightInd w:val="0"/>
        <w:spacing w:after="240"/>
        <w:rPr>
          <w:rFonts w:ascii="Arial" w:eastAsia="Times New Roman" w:hAnsi="Arial" w:cs="Arial"/>
        </w:rPr>
      </w:pPr>
      <w:hyperlink r:id="rId28"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09291359"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590ACEFF"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3" w:name="_Hlk49325550"/>
      <w:r w:rsidRPr="00820A15">
        <w:rPr>
          <w:rStyle w:val="s12"/>
          <w:rFonts w:ascii="Arial" w:eastAsia="Times New Roman" w:hAnsi="Arial" w:cs="Arial"/>
        </w:rPr>
        <w:t>deputy/deputies</w:t>
      </w:r>
      <w:bookmarkEnd w:id="3"/>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65C68183"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29"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65C47E90" w:rsidR="00BA1A68" w:rsidRDefault="00BA1A68" w:rsidP="00BA1A68">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4" w:name="_Hlk1483980"/>
      <w:r>
        <w:rPr>
          <w:rFonts w:ascii="Arial" w:hAnsi="Arial" w:cs="Arial"/>
        </w:rPr>
      </w:r>
      <w:r>
        <w:rPr>
          <w:rFonts w:ascii="Arial" w:hAnsi="Arial" w:cs="Arial"/>
        </w:rPr>
        <w:instrText/>
      </w:r>
      <w:r>
        <w:rPr>
          <w:rFonts w:ascii="Arial" w:hAnsi="Arial" w:cs="Arial"/>
        </w:rPr>
      </w:r>
      <w:r>
        <w:rPr>
          <w:rStyle w:val="Hyperlink"/>
          <w:rFonts w:ascii="Arial" w:hAnsi="Arial" w:cs="Arial"/>
        </w:rPr>
        <w:t>Education Access Team</w:t>
      </w:r>
      <w:r>
        <w:rPr>
          <w:rFonts w:ascii="Arial" w:hAnsi="Arial" w:cs="Arial"/>
        </w:rPr>
      </w:r>
      <w:bookmarkEnd w:id="4"/>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57531B1" w14:textId="77777777" w:rsidR="00BA1A68" w:rsidRDefault="00BA1A68" w:rsidP="00BA1A68">
      <w:pPr>
        <w:pStyle w:val="s10"/>
        <w:spacing w:before="45" w:beforeAutospacing="0" w:after="45" w:afterAutospacing="0"/>
        <w:jc w:val="both"/>
        <w:rPr>
          <w:rFonts w:ascii="Arial" w:hAnsi="Arial" w:cs="Arial"/>
        </w:rPr>
      </w:pPr>
    </w:p>
    <w:p w14:paraId="4C002293" w14:textId="77777777" w:rsidR="00BA1A68" w:rsidRDefault="00BA1A68" w:rsidP="00BA1A68">
      <w:pPr>
        <w:spacing w:before="45" w:after="45"/>
        <w:jc w:val="both"/>
        <w:rPr>
          <w:rFonts w:ascii="Arial" w:hAnsi="Arial" w:cs="Arial"/>
        </w:rPr>
      </w:pPr>
      <w:r w:rsidRPr="00F91447">
        <w:rPr>
          <w:rFonts w:ascii="Arial" w:hAnsi="Arial" w:cs="Arial"/>
          <w:i/>
        </w:rPr>
        <w:lastRenderedPageBreak/>
        <w:t>(Insert arrangements or add an Appendix for prevention of and response to CME – refer to any other relevant polices)</w:t>
      </w:r>
    </w:p>
    <w:p w14:paraId="3C3B41FC" w14:textId="77777777" w:rsidR="00BA1A68" w:rsidRDefault="00BA1A68" w:rsidP="00BA1A68">
      <w:pPr>
        <w:pStyle w:val="s10"/>
        <w:spacing w:before="45" w:beforeAutospacing="0" w:after="45" w:afterAutospacing="0"/>
        <w:jc w:val="both"/>
        <w:rPr>
          <w:rFonts w:ascii="Arial" w:hAnsi="Arial" w:cs="Arial"/>
        </w:rPr>
      </w:pPr>
    </w:p>
    <w:p w14:paraId="24D6E377" w14:textId="77777777" w:rsidR="003670F7" w:rsidRPr="00820A15" w:rsidRDefault="003670F7" w:rsidP="003670F7">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racist or radical and extremist </w:t>
      </w:r>
      <w:proofErr w:type="gramStart"/>
      <w:r w:rsidRPr="00992A9F">
        <w:rPr>
          <w:rFonts w:ascii="Arial" w:hAnsi="Arial" w:cs="Arial"/>
          <w:color w:val="000000"/>
          <w:lang w:eastAsia="en-US"/>
        </w:rPr>
        <w:t>views;</w:t>
      </w:r>
      <w:proofErr w:type="gramEnd"/>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w:t>
      </w:r>
      <w:proofErr w:type="gramStart"/>
      <w:r w:rsidRPr="00992A9F">
        <w:rPr>
          <w:rFonts w:ascii="Arial" w:hAnsi="Arial" w:cs="Arial"/>
          <w:color w:val="000000"/>
          <w:lang w:eastAsia="en-US"/>
        </w:rPr>
        <w:t>adults;</w:t>
      </w:r>
      <w:proofErr w:type="gramEnd"/>
      <w:r w:rsidRPr="00992A9F">
        <w:rPr>
          <w:rFonts w:ascii="Arial" w:hAnsi="Arial" w:cs="Arial"/>
          <w:color w:val="000000"/>
          <w:lang w:eastAsia="en-US"/>
        </w:rPr>
        <w:t xml:space="preserve">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5EA0188A"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Online Safety policy</w:t>
      </w:r>
      <w:r w:rsidR="00B50F7D" w:rsidRPr="0052032F">
        <w:rPr>
          <w:rFonts w:ascii="Arial" w:hAnsi="Arial" w:cs="Arial"/>
        </w:rPr>
        <w:t>.</w:t>
      </w:r>
      <w:r w:rsidR="00003FC8">
        <w:rPr>
          <w:rFonts w:ascii="Arial" w:hAnsi="Arial" w:cs="Arial"/>
        </w:rPr>
        <w:t xml:space="preserve"> </w:t>
      </w:r>
      <w:r w:rsidR="00003FC8" w:rsidRPr="00592D78">
        <w:rPr>
          <w:rFonts w:ascii="Arial" w:hAnsi="Arial" w:cs="Arial"/>
          <w:b/>
          <w:bCs/>
          <w:i/>
          <w:iCs/>
          <w:highlight w:val="yellow"/>
        </w:rPr>
        <w:t>(amend / delete as appropriate)</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5CBBF263" w14:textId="77777777" w:rsidR="00A43EBB" w:rsidRPr="00A43EBB" w:rsidRDefault="00A43EBB" w:rsidP="0082637B">
      <w:pPr>
        <w:spacing w:before="45" w:after="45"/>
        <w:jc w:val="both"/>
        <w:rPr>
          <w:rFonts w:ascii="Arial" w:hAnsi="Arial" w:cs="Arial"/>
          <w:i/>
          <w:color w:val="FF0000"/>
        </w:rPr>
      </w:pPr>
      <w:r w:rsidRPr="00C32AB9">
        <w:rPr>
          <w:rFonts w:ascii="Arial" w:hAnsi="Arial" w:cs="Arial"/>
          <w:i/>
        </w:rPr>
        <w:lastRenderedPageBreak/>
        <w:t>(Insert arrangements</w:t>
      </w:r>
      <w:r w:rsidR="00745E47" w:rsidRPr="00C32AB9">
        <w:rPr>
          <w:rFonts w:ascii="Arial" w:hAnsi="Arial" w:cs="Arial"/>
          <w:i/>
        </w:rPr>
        <w:t xml:space="preserve"> or add an Appendix</w:t>
      </w:r>
      <w:r w:rsidRPr="00C32AB9">
        <w:rPr>
          <w:rFonts w:ascii="Arial" w:hAnsi="Arial" w:cs="Arial"/>
          <w:i/>
        </w:rPr>
        <w:t xml:space="preserve"> for</w:t>
      </w:r>
      <w:r w:rsidR="00745E47" w:rsidRPr="00C32AB9">
        <w:rPr>
          <w:rFonts w:ascii="Arial" w:hAnsi="Arial" w:cs="Arial"/>
          <w:i/>
        </w:rPr>
        <w:t xml:space="preserve"> prevention of and response to peer on peer abuse </w:t>
      </w:r>
      <w:r w:rsidRPr="00C32AB9">
        <w:rPr>
          <w:rFonts w:ascii="Arial" w:hAnsi="Arial" w:cs="Arial"/>
          <w:i/>
        </w:rPr>
        <w:t xml:space="preserve">– refer to any other relevant </w:t>
      </w:r>
      <w:r w:rsidR="00745E47" w:rsidRPr="00C32AB9">
        <w:rPr>
          <w:rFonts w:ascii="Arial" w:hAnsi="Arial" w:cs="Arial"/>
          <w:i/>
        </w:rPr>
        <w:t xml:space="preserve">school </w:t>
      </w:r>
      <w:r w:rsidRPr="00C32AB9">
        <w:rPr>
          <w:rFonts w:ascii="Arial" w:hAnsi="Arial" w:cs="Arial"/>
          <w:i/>
        </w:rPr>
        <w:t>polices – eg. Anti-bullying policy)</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0"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Default="008B6046" w:rsidP="00940B4B">
      <w:pPr>
        <w:pStyle w:val="s10"/>
        <w:spacing w:before="45" w:beforeAutospacing="0" w:after="45" w:afterAutospacing="0"/>
        <w:jc w:val="both"/>
        <w:rPr>
          <w:rFonts w:ascii="Arial" w:hAnsi="Arial" w:cs="Arial"/>
        </w:rPr>
      </w:pP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3707610B" w:rsidR="008B6046" w:rsidRDefault="008B6046" w:rsidP="008B6046">
      <w:pPr>
        <w:pStyle w:val="s10"/>
        <w:spacing w:before="45" w:beforeAutospacing="0" w:after="45" w:afterAutospacing="0"/>
        <w:jc w:val="both"/>
        <w:rPr>
          <w:rFonts w:ascii="Arial" w:hAnsi="Arial" w:cs="Arial"/>
        </w:rPr>
      </w:pPr>
      <w:r>
        <w:rPr>
          <w:rFonts w:ascii="Arial" w:hAnsi="Arial" w:cs="Arial"/>
        </w:rPr>
        <w:lastRenderedPageBreak/>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534DE3" w:rsidRDefault="003D1112" w:rsidP="00534DE3">
      <w:pPr>
        <w:pStyle w:val="Heading1"/>
        <w:rPr>
          <w:rFonts w:ascii="Arial" w:eastAsia="Times New Roman" w:hAnsi="Arial" w:cs="Arial"/>
          <w:b/>
          <w:bCs/>
          <w:color w:val="auto"/>
          <w:sz w:val="28"/>
          <w:szCs w:val="28"/>
        </w:rPr>
      </w:pPr>
      <w:r w:rsidRPr="00534DE3">
        <w:rPr>
          <w:rFonts w:ascii="Arial" w:eastAsia="Times New Roman" w:hAnsi="Arial" w:cs="Arial"/>
          <w:b/>
          <w:bCs/>
          <w:color w:val="auto"/>
          <w:sz w:val="28"/>
          <w:szCs w:val="28"/>
        </w:rPr>
        <w:t>6</w:t>
      </w:r>
      <w:r w:rsidR="00244C58" w:rsidRPr="00534DE3">
        <w:rPr>
          <w:rFonts w:ascii="Arial" w:eastAsia="Times New Roman" w:hAnsi="Arial" w:cs="Arial"/>
          <w:b/>
          <w:bCs/>
          <w:color w:val="auto"/>
          <w:sz w:val="28"/>
          <w:szCs w:val="28"/>
        </w:rPr>
        <w:t>.</w:t>
      </w:r>
      <w:r w:rsidR="005C11BF" w:rsidRPr="00534DE3">
        <w:rPr>
          <w:rFonts w:ascii="Arial" w:eastAsia="Times New Roman" w:hAnsi="Arial" w:cs="Arial"/>
          <w:b/>
          <w:bCs/>
          <w:color w:val="auto"/>
          <w:sz w:val="28"/>
          <w:szCs w:val="28"/>
        </w:rPr>
        <w:t xml:space="preserve">  </w:t>
      </w:r>
      <w:r w:rsidR="00794C35" w:rsidRPr="00534DE3">
        <w:rPr>
          <w:rFonts w:ascii="Arial" w:eastAsia="Times New Roman" w:hAnsi="Arial" w:cs="Arial"/>
          <w:b/>
          <w:bCs/>
          <w:color w:val="auto"/>
          <w:sz w:val="28"/>
          <w:szCs w:val="28"/>
        </w:rPr>
        <w:t>Procedures</w:t>
      </w:r>
      <w:r w:rsidR="003235FE" w:rsidRPr="00534DE3">
        <w:rPr>
          <w:rFonts w:ascii="Arial" w:eastAsia="Times New Roman" w:hAnsi="Arial" w:cs="Arial"/>
          <w:b/>
          <w:bCs/>
          <w:color w:val="auto"/>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 xml:space="preserve">with the following </w:t>
      </w:r>
      <w:proofErr w:type="gramStart"/>
      <w:r w:rsidRPr="00244C58">
        <w:rPr>
          <w:rFonts w:ascii="Arial" w:eastAsia="Times New Roman" w:hAnsi="Arial" w:cs="Arial"/>
        </w:rPr>
        <w:t>guidance;</w:t>
      </w:r>
      <w:proofErr w:type="gramEnd"/>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1539A4" w:rsidRDefault="00711B02" w:rsidP="00286DCD">
      <w:pPr>
        <w:pStyle w:val="ListParagraph"/>
        <w:numPr>
          <w:ilvl w:val="0"/>
          <w:numId w:val="23"/>
        </w:numPr>
        <w:spacing w:before="240"/>
        <w:jc w:val="both"/>
        <w:rPr>
          <w:rStyle w:val="s8"/>
          <w:rFonts w:ascii="Arial" w:eastAsia="Times New Roman" w:hAnsi="Arial" w:cs="Arial"/>
        </w:rPr>
      </w:pPr>
      <w:hyperlink r:id="rId31" w:history="1">
        <w:r w:rsidR="00534DE3">
          <w:rPr>
            <w:rStyle w:val="Hyperlink"/>
            <w:rFonts w:ascii="Arial" w:eastAsia="Times New Roman" w:hAnsi="Arial" w:cs="Arial"/>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780E9AE7"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2" w:history="1">
        <w:r w:rsidR="00534DE3" w:rsidRPr="00534DE3">
          <w:rPr>
            <w:rStyle w:val="Hyperlink"/>
            <w:rFonts w:ascii="Arial" w:hAnsi="Arial" w:cs="Arial"/>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w:t>
      </w:r>
      <w:proofErr w:type="gramStart"/>
      <w:r w:rsidR="00D1527D" w:rsidRPr="000F2589">
        <w:rPr>
          <w:rFonts w:ascii="Arial" w:eastAsia="Times New Roman" w:hAnsi="Arial" w:cs="Arial"/>
        </w:rPr>
        <w:t>concern, if</w:t>
      </w:r>
      <w:proofErr w:type="gramEnd"/>
      <w:r w:rsidR="00D1527D" w:rsidRPr="000F2589">
        <w:rPr>
          <w:rFonts w:ascii="Arial" w:eastAsia="Times New Roman" w:hAnsi="Arial" w:cs="Arial"/>
        </w:rPr>
        <w:t xml:space="preserve">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r w:rsidRPr="001539A4">
        <w:rPr>
          <w:rFonts w:ascii="Arial" w:eastAsia="Times New Roman" w:hAnsi="Arial" w:cs="Arial"/>
        </w:rPr>
        <w:lastRenderedPageBreak/>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w:t>
      </w:r>
      <w:r w:rsidRPr="00951EDE">
        <w:rPr>
          <w:rFonts w:ascii="Arial" w:eastAsia="Times New Roman" w:hAnsi="Arial" w:cs="Arial"/>
        </w:rPr>
        <w:lastRenderedPageBreak/>
        <w:t xml:space="preserve">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464554" w:rsidRDefault="00464554" w:rsidP="0082637B">
      <w:pPr>
        <w:jc w:val="both"/>
        <w:rPr>
          <w:rFonts w:ascii="Arial" w:eastAsia="Times New Roman" w:hAnsi="Arial" w:cs="Arial"/>
          <w:b/>
          <w:bCs/>
        </w:rPr>
      </w:pPr>
      <w:r w:rsidRPr="00592D78">
        <w:rPr>
          <w:rFonts w:ascii="Arial" w:eastAsia="Times New Roman" w:hAnsi="Arial" w:cs="Arial"/>
          <w:b/>
          <w:bCs/>
          <w:i/>
          <w:iCs/>
          <w:highlight w:val="yellow"/>
        </w:rPr>
        <w:t>Ensure this reflects your procedures – amend / delete as appropriate</w:t>
      </w:r>
      <w:r w:rsidRPr="00464554">
        <w:rPr>
          <w:rFonts w:ascii="Arial" w:eastAsia="Times New Roman" w:hAnsi="Arial" w:cs="Arial"/>
          <w:b/>
          <w:bCs/>
        </w:rPr>
        <w:t xml:space="preserve"> </w:t>
      </w:r>
    </w:p>
    <w:p w14:paraId="7CF7E444" w14:textId="77777777" w:rsidR="00326D9A" w:rsidRPr="00464554" w:rsidRDefault="00244C58" w:rsidP="0082637B">
      <w:pPr>
        <w:jc w:val="both"/>
        <w:rPr>
          <w:rFonts w:ascii="Arial" w:eastAsia="Times New Roman" w:hAnsi="Arial" w:cs="Arial"/>
          <w:highlight w:val="yellow"/>
        </w:rPr>
      </w:pPr>
      <w:r w:rsidRPr="00464554">
        <w:rPr>
          <w:rFonts w:ascii="Arial" w:eastAsia="Times New Roman" w:hAnsi="Arial" w:cs="Arial"/>
          <w:highlight w:val="yellow"/>
        </w:rPr>
        <w:t xml:space="preserve">Any member of staff receiving a disclosure of abuse or noticing signs or indicators of abuse, </w:t>
      </w:r>
      <w:r w:rsidR="002E3797" w:rsidRPr="00464554">
        <w:rPr>
          <w:rFonts w:ascii="Arial" w:eastAsia="Times New Roman" w:hAnsi="Arial" w:cs="Arial"/>
          <w:highlight w:val="yellow"/>
        </w:rPr>
        <w:t>will</w:t>
      </w:r>
      <w:r w:rsidRPr="00464554">
        <w:rPr>
          <w:rFonts w:ascii="Arial" w:eastAsia="Times New Roman" w:hAnsi="Arial" w:cs="Arial"/>
          <w:highlight w:val="yellow"/>
        </w:rPr>
        <w:t xml:space="preserve"> record </w:t>
      </w:r>
      <w:r w:rsidR="00DE0F18" w:rsidRPr="00464554">
        <w:rPr>
          <w:rFonts w:ascii="Arial" w:eastAsia="Times New Roman" w:hAnsi="Arial" w:cs="Arial"/>
          <w:highlight w:val="yellow"/>
        </w:rPr>
        <w:t xml:space="preserve">it </w:t>
      </w:r>
      <w:r w:rsidRPr="00464554">
        <w:rPr>
          <w:rFonts w:ascii="Arial" w:eastAsia="Times New Roman" w:hAnsi="Arial" w:cs="Arial"/>
          <w:highlight w:val="yellow"/>
        </w:rPr>
        <w:t>as soon as possible</w:t>
      </w:r>
      <w:r w:rsidR="00DE0F18" w:rsidRPr="00464554">
        <w:rPr>
          <w:rFonts w:ascii="Arial" w:eastAsia="Times New Roman" w:hAnsi="Arial" w:cs="Arial"/>
          <w:highlight w:val="yellow"/>
        </w:rPr>
        <w:t>,</w:t>
      </w:r>
      <w:r w:rsidRPr="00464554">
        <w:rPr>
          <w:rFonts w:ascii="Arial" w:eastAsia="Times New Roman" w:hAnsi="Arial" w:cs="Arial"/>
          <w:highlight w:val="yellow"/>
        </w:rPr>
        <w:t xml:space="preserve"> noting what was said or seen</w:t>
      </w:r>
      <w:r w:rsidR="00B94A24" w:rsidRPr="00464554">
        <w:rPr>
          <w:rFonts w:ascii="Arial" w:eastAsia="Times New Roman" w:hAnsi="Arial" w:cs="Arial"/>
          <w:highlight w:val="yellow"/>
        </w:rPr>
        <w:t xml:space="preserve"> </w:t>
      </w:r>
      <w:r w:rsidR="002B0D07" w:rsidRPr="00464554">
        <w:rPr>
          <w:rFonts w:ascii="Arial" w:eastAsia="Times New Roman" w:hAnsi="Arial" w:cs="Arial"/>
          <w:highlight w:val="yellow"/>
        </w:rPr>
        <w:t>(</w:t>
      </w:r>
      <w:r w:rsidR="00B94A24" w:rsidRPr="00464554">
        <w:rPr>
          <w:rFonts w:ascii="Arial" w:eastAsia="Times New Roman" w:hAnsi="Arial" w:cs="Arial"/>
          <w:highlight w:val="yellow"/>
        </w:rPr>
        <w:t>if appropriate</w:t>
      </w:r>
      <w:r w:rsidR="00C7653A" w:rsidRPr="00464554">
        <w:rPr>
          <w:rFonts w:ascii="Arial" w:eastAsia="Times New Roman" w:hAnsi="Arial" w:cs="Arial"/>
          <w:highlight w:val="yellow"/>
        </w:rPr>
        <w:t>,</w:t>
      </w:r>
      <w:r w:rsidR="00B94A24" w:rsidRPr="00464554">
        <w:rPr>
          <w:rFonts w:ascii="Arial" w:eastAsia="Times New Roman" w:hAnsi="Arial" w:cs="Arial"/>
          <w:highlight w:val="yellow"/>
        </w:rPr>
        <w:t xml:space="preserve"> using a body map to record</w:t>
      </w:r>
      <w:r w:rsidR="002B0D07" w:rsidRPr="00464554">
        <w:rPr>
          <w:rFonts w:ascii="Arial" w:eastAsia="Times New Roman" w:hAnsi="Arial" w:cs="Arial"/>
          <w:highlight w:val="yellow"/>
        </w:rPr>
        <w:t>)</w:t>
      </w:r>
      <w:r w:rsidRPr="00464554">
        <w:rPr>
          <w:rFonts w:ascii="Arial" w:eastAsia="Times New Roman" w:hAnsi="Arial" w:cs="Arial"/>
          <w:highlight w:val="yellow"/>
        </w:rPr>
        <w:t>, giving the date, time and location.  All records will be dated and signed and will include the action taken.</w:t>
      </w:r>
      <w:r w:rsidR="007621EA" w:rsidRPr="00464554">
        <w:rPr>
          <w:rFonts w:ascii="Arial" w:eastAsia="Times New Roman" w:hAnsi="Arial" w:cs="Arial"/>
          <w:highlight w:val="yellow"/>
        </w:rPr>
        <w:t xml:space="preserve">  This </w:t>
      </w:r>
      <w:r w:rsidR="002E3797" w:rsidRPr="00464554">
        <w:rPr>
          <w:rFonts w:ascii="Arial" w:eastAsia="Times New Roman" w:hAnsi="Arial" w:cs="Arial"/>
          <w:highlight w:val="yellow"/>
        </w:rPr>
        <w:t>is then</w:t>
      </w:r>
      <w:r w:rsidR="00C41D7C" w:rsidRPr="00464554">
        <w:rPr>
          <w:rFonts w:ascii="Arial" w:eastAsia="Times New Roman" w:hAnsi="Arial" w:cs="Arial"/>
          <w:highlight w:val="yellow"/>
        </w:rPr>
        <w:t xml:space="preserve"> presented to the d</w:t>
      </w:r>
      <w:r w:rsidR="007621EA" w:rsidRPr="00464554">
        <w:rPr>
          <w:rFonts w:ascii="Arial" w:eastAsia="Times New Roman" w:hAnsi="Arial" w:cs="Arial"/>
          <w:highlight w:val="yellow"/>
        </w:rPr>
        <w:t xml:space="preserve">esignated </w:t>
      </w:r>
      <w:r w:rsidR="00C41D7C" w:rsidRPr="00464554">
        <w:rPr>
          <w:rFonts w:ascii="Arial" w:eastAsia="Times New Roman" w:hAnsi="Arial" w:cs="Arial"/>
          <w:highlight w:val="yellow"/>
        </w:rPr>
        <w:t>safeguarding lead (or d</w:t>
      </w:r>
      <w:r w:rsidR="007621EA" w:rsidRPr="00464554">
        <w:rPr>
          <w:rFonts w:ascii="Arial" w:eastAsia="Times New Roman" w:hAnsi="Arial" w:cs="Arial"/>
          <w:highlight w:val="yellow"/>
        </w:rPr>
        <w:t>eputy)</w:t>
      </w:r>
      <w:r w:rsidR="00C41D7C" w:rsidRPr="00464554">
        <w:rPr>
          <w:rFonts w:ascii="Arial" w:eastAsia="Times New Roman" w:hAnsi="Arial" w:cs="Arial"/>
          <w:highlight w:val="yellow"/>
        </w:rPr>
        <w:t>,</w:t>
      </w:r>
      <w:r w:rsidR="007621EA" w:rsidRPr="00464554">
        <w:rPr>
          <w:rFonts w:ascii="Arial" w:eastAsia="Times New Roman" w:hAnsi="Arial" w:cs="Arial"/>
          <w:highlight w:val="yellow"/>
        </w:rPr>
        <w:t xml:space="preserve"> who wi</w:t>
      </w:r>
      <w:r w:rsidR="00CF29B8" w:rsidRPr="00464554">
        <w:rPr>
          <w:rFonts w:ascii="Arial" w:eastAsia="Times New Roman" w:hAnsi="Arial" w:cs="Arial"/>
          <w:highlight w:val="yellow"/>
        </w:rPr>
        <w:t>ll decide on appropriate action and record this accordingly.</w:t>
      </w:r>
    </w:p>
    <w:p w14:paraId="4CFCEDAD" w14:textId="77777777" w:rsidR="0018093A" w:rsidRPr="00464554" w:rsidRDefault="0018093A" w:rsidP="0082637B">
      <w:pPr>
        <w:jc w:val="both"/>
        <w:rPr>
          <w:rStyle w:val="s8"/>
          <w:rFonts w:ascii="Arial" w:eastAsia="Times New Roman" w:hAnsi="Arial" w:cs="Arial"/>
          <w:highlight w:val="yellow"/>
        </w:rPr>
      </w:pPr>
    </w:p>
    <w:p w14:paraId="1E36F21F" w14:textId="77777777" w:rsidR="00244C58" w:rsidRPr="00397EFB" w:rsidRDefault="007621EA" w:rsidP="0082637B">
      <w:pPr>
        <w:jc w:val="both"/>
        <w:rPr>
          <w:rStyle w:val="s8"/>
          <w:rFonts w:ascii="Arial" w:eastAsia="Times New Roman" w:hAnsi="Arial" w:cs="Arial"/>
          <w:i/>
        </w:rPr>
      </w:pPr>
      <w:r w:rsidRPr="00464554">
        <w:rPr>
          <w:rStyle w:val="s8"/>
          <w:rFonts w:ascii="Arial" w:eastAsia="Times New Roman" w:hAnsi="Arial" w:cs="Arial"/>
          <w:highlight w:val="yellow"/>
        </w:rPr>
        <w:t>Any</w:t>
      </w:r>
      <w:r w:rsidR="00244C58" w:rsidRPr="00464554">
        <w:rPr>
          <w:rStyle w:val="s8"/>
          <w:rFonts w:ascii="Arial" w:eastAsia="Times New Roman" w:hAnsi="Arial" w:cs="Arial"/>
          <w:highlight w:val="yellow"/>
        </w:rPr>
        <w:t xml:space="preserve"> </w:t>
      </w:r>
      <w:r w:rsidR="00CF29B8" w:rsidRPr="00464554">
        <w:rPr>
          <w:rStyle w:val="s8"/>
          <w:rFonts w:ascii="Arial" w:eastAsia="Times New Roman" w:hAnsi="Arial" w:cs="Arial"/>
          <w:highlight w:val="yellow"/>
        </w:rPr>
        <w:t>records related to child protection</w:t>
      </w:r>
      <w:r w:rsidR="00244C58" w:rsidRPr="00464554">
        <w:rPr>
          <w:rStyle w:val="s8"/>
          <w:rFonts w:ascii="Arial" w:eastAsia="Times New Roman" w:hAnsi="Arial" w:cs="Arial"/>
          <w:highlight w:val="yellow"/>
        </w:rPr>
        <w:t xml:space="preserve"> are kept </w:t>
      </w:r>
      <w:r w:rsidR="000E2F96" w:rsidRPr="00464554">
        <w:rPr>
          <w:rStyle w:val="s8"/>
          <w:rFonts w:ascii="Arial" w:eastAsia="Times New Roman" w:hAnsi="Arial" w:cs="Arial"/>
          <w:highlight w:val="yellow"/>
        </w:rPr>
        <w:t>on</w:t>
      </w:r>
      <w:r w:rsidR="00244C58" w:rsidRPr="00464554">
        <w:rPr>
          <w:rStyle w:val="s8"/>
          <w:rFonts w:ascii="Arial" w:eastAsia="Times New Roman" w:hAnsi="Arial" w:cs="Arial"/>
          <w:highlight w:val="yellow"/>
        </w:rPr>
        <w:t xml:space="preserve"> a</w:t>
      </w:r>
      <w:r w:rsidR="0018093A" w:rsidRPr="00464554">
        <w:rPr>
          <w:rStyle w:val="s8"/>
          <w:rFonts w:ascii="Arial" w:eastAsia="Times New Roman" w:hAnsi="Arial" w:cs="Arial"/>
          <w:highlight w:val="yellow"/>
        </w:rPr>
        <w:t>n individual</w:t>
      </w:r>
      <w:r w:rsidR="00244C58" w:rsidRPr="00464554">
        <w:rPr>
          <w:rStyle w:val="s8"/>
          <w:rFonts w:ascii="Arial" w:eastAsia="Times New Roman" w:hAnsi="Arial" w:cs="Arial"/>
          <w:highlight w:val="yellow"/>
        </w:rPr>
        <w:t xml:space="preserve"> </w:t>
      </w:r>
      <w:r w:rsidR="003C337A" w:rsidRPr="00464554">
        <w:rPr>
          <w:rStyle w:val="s8"/>
          <w:rFonts w:ascii="Arial" w:eastAsia="Times New Roman" w:hAnsi="Arial" w:cs="Arial"/>
          <w:highlight w:val="yellow"/>
        </w:rPr>
        <w:t xml:space="preserve">child protection </w:t>
      </w:r>
      <w:r w:rsidR="00244C58" w:rsidRPr="00464554">
        <w:rPr>
          <w:rStyle w:val="s8"/>
          <w:rFonts w:ascii="Arial" w:eastAsia="Times New Roman" w:hAnsi="Arial" w:cs="Arial"/>
          <w:highlight w:val="yellow"/>
        </w:rPr>
        <w:t>file</w:t>
      </w:r>
      <w:r w:rsidR="0018093A" w:rsidRPr="00464554">
        <w:rPr>
          <w:rStyle w:val="s8"/>
          <w:rFonts w:ascii="Arial" w:eastAsia="Times New Roman" w:hAnsi="Arial" w:cs="Arial"/>
          <w:highlight w:val="yellow"/>
        </w:rPr>
        <w:t xml:space="preserve"> for that child</w:t>
      </w:r>
      <w:r w:rsidR="00515804" w:rsidRPr="00464554">
        <w:rPr>
          <w:rStyle w:val="s8"/>
          <w:rFonts w:ascii="Arial" w:eastAsia="Times New Roman" w:hAnsi="Arial" w:cs="Arial"/>
          <w:highlight w:val="yellow"/>
        </w:rPr>
        <w:t xml:space="preserve"> </w:t>
      </w:r>
      <w:r w:rsidR="004F7F1B" w:rsidRPr="00464554">
        <w:rPr>
          <w:rStyle w:val="s8"/>
          <w:rFonts w:ascii="Arial" w:eastAsia="Times New Roman" w:hAnsi="Arial" w:cs="Arial"/>
          <w:highlight w:val="yellow"/>
        </w:rPr>
        <w:t>(</w:t>
      </w:r>
      <w:r w:rsidR="00244C58" w:rsidRPr="00464554">
        <w:rPr>
          <w:rStyle w:val="s8"/>
          <w:rFonts w:ascii="Arial" w:eastAsia="Times New Roman" w:hAnsi="Arial" w:cs="Arial"/>
          <w:highlight w:val="yellow"/>
        </w:rPr>
        <w:t>which is separate to</w:t>
      </w:r>
      <w:r w:rsidR="003C337A" w:rsidRPr="00464554">
        <w:rPr>
          <w:rStyle w:val="s8"/>
          <w:rFonts w:ascii="Arial" w:eastAsia="Times New Roman" w:hAnsi="Arial" w:cs="Arial"/>
          <w:highlight w:val="yellow"/>
        </w:rPr>
        <w:t xml:space="preserve"> the</w:t>
      </w:r>
      <w:r w:rsidR="00244C58" w:rsidRPr="00464554">
        <w:rPr>
          <w:rStyle w:val="s8"/>
          <w:rFonts w:ascii="Arial" w:eastAsia="Times New Roman" w:hAnsi="Arial" w:cs="Arial"/>
          <w:highlight w:val="yellow"/>
        </w:rPr>
        <w:t xml:space="preserve"> </w:t>
      </w:r>
      <w:r w:rsidR="00515804" w:rsidRPr="00464554">
        <w:rPr>
          <w:rStyle w:val="s8"/>
          <w:rFonts w:ascii="Arial" w:eastAsia="Times New Roman" w:hAnsi="Arial" w:cs="Arial"/>
          <w:highlight w:val="yellow"/>
        </w:rPr>
        <w:t>pupil</w:t>
      </w:r>
      <w:r w:rsidR="003C337A" w:rsidRPr="00464554">
        <w:rPr>
          <w:rStyle w:val="s8"/>
          <w:rFonts w:ascii="Arial" w:eastAsia="Times New Roman" w:hAnsi="Arial" w:cs="Arial"/>
          <w:highlight w:val="yellow"/>
        </w:rPr>
        <w:t xml:space="preserve"> file</w:t>
      </w:r>
      <w:r w:rsidR="004F7F1B" w:rsidRPr="00464554">
        <w:rPr>
          <w:rStyle w:val="s8"/>
          <w:rFonts w:ascii="Arial" w:eastAsia="Times New Roman" w:hAnsi="Arial" w:cs="Arial"/>
          <w:highlight w:val="yellow"/>
        </w:rPr>
        <w:t>)</w:t>
      </w:r>
      <w:r w:rsidR="003C337A" w:rsidRPr="00464554">
        <w:rPr>
          <w:rStyle w:val="s8"/>
          <w:rFonts w:ascii="Arial" w:eastAsia="Times New Roman" w:hAnsi="Arial" w:cs="Arial"/>
          <w:highlight w:val="yellow"/>
        </w:rPr>
        <w:t xml:space="preserve">.  </w:t>
      </w:r>
      <w:r w:rsidRPr="00464554">
        <w:rPr>
          <w:rStyle w:val="s8"/>
          <w:rFonts w:ascii="Arial" w:eastAsia="Times New Roman" w:hAnsi="Arial" w:cs="Arial"/>
          <w:highlight w:val="yellow"/>
        </w:rPr>
        <w:t>All child protection records are sto</w:t>
      </w:r>
      <w:r w:rsidR="00FD7A20" w:rsidRPr="00464554">
        <w:rPr>
          <w:rStyle w:val="s8"/>
          <w:rFonts w:ascii="Arial" w:eastAsia="Times New Roman" w:hAnsi="Arial" w:cs="Arial"/>
          <w:highlight w:val="yellow"/>
        </w:rPr>
        <w:t xml:space="preserve">red securely and confidentially and will be retained for </w:t>
      </w:r>
      <w:r w:rsidR="005D3DAA" w:rsidRPr="00464554">
        <w:rPr>
          <w:rStyle w:val="s8"/>
          <w:rFonts w:ascii="Arial" w:eastAsia="Times New Roman" w:hAnsi="Arial" w:cs="Arial"/>
          <w:highlight w:val="yellow"/>
        </w:rPr>
        <w:t>2</w:t>
      </w:r>
      <w:r w:rsidR="00FD7A20" w:rsidRPr="00464554">
        <w:rPr>
          <w:rStyle w:val="s8"/>
          <w:rFonts w:ascii="Arial" w:eastAsia="Times New Roman" w:hAnsi="Arial" w:cs="Arial"/>
          <w:highlight w:val="yellow"/>
        </w:rPr>
        <w:t xml:space="preserve">5 years after </w:t>
      </w:r>
      <w:r w:rsidR="00A92305" w:rsidRPr="00464554">
        <w:rPr>
          <w:rStyle w:val="s8"/>
          <w:rFonts w:ascii="Arial" w:eastAsia="Times New Roman" w:hAnsi="Arial" w:cs="Arial"/>
          <w:highlight w:val="yellow"/>
        </w:rPr>
        <w:t xml:space="preserve">the pupil’s date of birth, or until they transfer to another school / educational </w:t>
      </w:r>
      <w:r w:rsidR="00FF309A" w:rsidRPr="00464554">
        <w:rPr>
          <w:rStyle w:val="s8"/>
          <w:rFonts w:ascii="Arial" w:eastAsia="Times New Roman" w:hAnsi="Arial" w:cs="Arial"/>
          <w:highlight w:val="yellow"/>
        </w:rPr>
        <w:t>setting</w:t>
      </w:r>
      <w:r w:rsidR="00A92305" w:rsidRPr="00464554">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w:t>
      </w:r>
      <w:r w:rsidR="001F52AC">
        <w:rPr>
          <w:rStyle w:val="s8"/>
          <w:rFonts w:ascii="Arial" w:eastAsia="Times New Roman" w:hAnsi="Arial" w:cs="Arial"/>
        </w:rPr>
        <w:lastRenderedPageBreak/>
        <w:t xml:space="preserve">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CC4A75A" w14:textId="77777777" w:rsidR="00C46FF9" w:rsidRPr="00244C58" w:rsidRDefault="00C46FF9" w:rsidP="00E71F77">
      <w:pPr>
        <w:jc w:val="both"/>
        <w:rPr>
          <w:rFonts w:ascii="Arial" w:hAnsi="Arial" w:cs="Arial"/>
        </w:rPr>
      </w:pP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488F2ABC" w14:textId="37675879" w:rsidR="001D7147" w:rsidRDefault="001D7147" w:rsidP="0082637B">
      <w:pPr>
        <w:pStyle w:val="s13"/>
        <w:spacing w:before="45" w:beforeAutospacing="0" w:after="45" w:afterAutospacing="0"/>
        <w:jc w:val="both"/>
        <w:rPr>
          <w:rFonts w:ascii="Arial" w:hAnsi="Arial" w:cs="Arial"/>
        </w:rPr>
      </w:pP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78DDACBC" w14:textId="68864664"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t>
      </w:r>
      <w:r w:rsidRPr="00E05322">
        <w:rPr>
          <w:rFonts w:ascii="Arial" w:hAnsi="Arial" w:cs="Arial"/>
        </w:rPr>
        <w:lastRenderedPageBreak/>
        <w:t xml:space="preserve">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3"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4"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5"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6A9F9656" w14:textId="77777777" w:rsidR="000D2E87" w:rsidRDefault="000D2E87" w:rsidP="00C8335F">
      <w:pPr>
        <w:pStyle w:val="s10"/>
        <w:spacing w:before="45" w:after="45" w:line="315" w:lineRule="atLeast"/>
        <w:rPr>
          <w:rFonts w:ascii="Arial" w:hAnsi="Arial" w:cs="Arial"/>
          <w:b/>
        </w:rPr>
      </w:pPr>
    </w:p>
    <w:p w14:paraId="39A7991C" w14:textId="77777777" w:rsidR="000D2E87" w:rsidRDefault="000D2E87" w:rsidP="00C8335F">
      <w:pPr>
        <w:pStyle w:val="s10"/>
        <w:spacing w:before="45" w:after="45" w:line="315" w:lineRule="atLeast"/>
        <w:rPr>
          <w:rFonts w:ascii="Arial" w:hAnsi="Arial" w:cs="Arial"/>
          <w:b/>
        </w:rPr>
      </w:pPr>
    </w:p>
    <w:p w14:paraId="1FC0BFB2" w14:textId="77777777" w:rsidR="000D2E87" w:rsidRDefault="000D2E87" w:rsidP="00C8335F">
      <w:pPr>
        <w:pStyle w:val="s10"/>
        <w:spacing w:before="45" w:after="45" w:line="315" w:lineRule="atLeast"/>
        <w:rPr>
          <w:rFonts w:ascii="Arial" w:hAnsi="Arial" w:cs="Arial"/>
          <w:b/>
        </w:rPr>
      </w:pPr>
    </w:p>
    <w:p w14:paraId="5636BDDB" w14:textId="4086CDA1" w:rsidR="007B420B" w:rsidRDefault="007B420B" w:rsidP="00C8335F">
      <w:pPr>
        <w:pStyle w:val="s10"/>
        <w:spacing w:before="45" w:after="45"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6"/>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7777777" w:rsidR="000D2E87" w:rsidRDefault="000D2E87" w:rsidP="00B023CC">
      <w:pPr>
        <w:rPr>
          <w:rFonts w:ascii="Arial" w:hAnsi="Arial" w:cs="Arial"/>
          <w:b/>
        </w:rPr>
      </w:pPr>
    </w:p>
    <w:p w14:paraId="3C2DFA2D" w14:textId="77777777" w:rsidR="000D2E87" w:rsidRDefault="000D2E87" w:rsidP="00B023CC">
      <w:pPr>
        <w:rPr>
          <w:rFonts w:ascii="Arial" w:hAnsi="Arial" w:cs="Arial"/>
          <w:b/>
        </w:rPr>
      </w:pPr>
    </w:p>
    <w:p w14:paraId="13676E5A" w14:textId="77777777" w:rsidR="000D2E87" w:rsidRDefault="000D2E87" w:rsidP="00B023CC">
      <w:pPr>
        <w:rPr>
          <w:rFonts w:ascii="Arial" w:hAnsi="Arial" w:cs="Arial"/>
          <w:b/>
        </w:rPr>
      </w:pPr>
    </w:p>
    <w:p w14:paraId="12B5A737" w14:textId="4AE37760" w:rsidR="00F53C94" w:rsidRPr="009C16F5" w:rsidRDefault="00F53C94" w:rsidP="00B023CC">
      <w:pPr>
        <w:rPr>
          <w:rFonts w:ascii="Arial" w:hAnsi="Arial" w:cs="Arial"/>
          <w:b/>
        </w:rPr>
      </w:pPr>
      <w:r w:rsidRPr="00A32274">
        <w:rPr>
          <w:rFonts w:ascii="Arial" w:hAnsi="Arial" w:cs="Arial"/>
          <w:b/>
        </w:rPr>
        <w:lastRenderedPageBreak/>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286DCD">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08" w:footer="708" w:gutter="0"/>
          <w:cols w:space="708"/>
          <w:docGrid w:linePitch="360"/>
        </w:sectPr>
      </w:pPr>
    </w:p>
    <w:p w14:paraId="0480E7D0" w14:textId="18B85C0E" w:rsidR="003F15F2" w:rsidRPr="00D75E48" w:rsidRDefault="000D2E87" w:rsidP="00F53C94">
      <w:pPr>
        <w:jc w:val="both"/>
        <w:rPr>
          <w:rFonts w:ascii="Arial" w:hAnsi="Arial" w:cs="Arial"/>
          <w:b/>
        </w:rPr>
      </w:pPr>
      <w:r>
        <w:rPr>
          <w:rFonts w:ascii="Arial" w:hAnsi="Arial" w:cs="Arial"/>
          <w:b/>
        </w:rPr>
        <w:lastRenderedPageBreak/>
        <w:t>A</w:t>
      </w:r>
      <w:r w:rsidR="00F337C0" w:rsidRPr="00D75E48">
        <w:rPr>
          <w:rFonts w:ascii="Arial" w:hAnsi="Arial" w:cs="Arial"/>
          <w:b/>
        </w:rPr>
        <w:t xml:space="preserve">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574D81FA" w14:textId="53804A35" w:rsidR="00D75E48" w:rsidRPr="00D75E48" w:rsidRDefault="00D75E48" w:rsidP="00F53C94">
      <w:pPr>
        <w:jc w:val="both"/>
        <w:rPr>
          <w:rFonts w:ascii="Arial" w:hAnsi="Arial" w:cs="Arial"/>
          <w:b/>
        </w:rPr>
      </w:pPr>
    </w:p>
    <w:p w14:paraId="20BC06A6" w14:textId="68229C06" w:rsidR="00066789" w:rsidRPr="00066789" w:rsidRDefault="000A6C14" w:rsidP="00066789">
      <w:pPr>
        <w:jc w:val="both"/>
        <w:rPr>
          <w:rFonts w:ascii="Arial" w:hAnsi="Arial" w:cs="Arial"/>
          <w:bCs/>
        </w:rPr>
      </w:pPr>
      <w:r>
        <w:rPr>
          <w:rFonts w:ascii="Arial" w:hAnsi="Arial" w:cs="Arial"/>
          <w:bCs/>
        </w:rPr>
        <w:t>During periods of partial closure due to lockdown arrangements</w:t>
      </w:r>
      <w:r w:rsidR="00066789" w:rsidRPr="00066789">
        <w:rPr>
          <w:rFonts w:ascii="Arial" w:hAnsi="Arial" w:cs="Arial"/>
          <w:bCs/>
        </w:rPr>
        <w:t xml:space="preserve">, we </w:t>
      </w:r>
      <w:r>
        <w:rPr>
          <w:rFonts w:ascii="Arial" w:hAnsi="Arial" w:cs="Arial"/>
          <w:bCs/>
        </w:rPr>
        <w:t xml:space="preserve">have </w:t>
      </w:r>
      <w:r w:rsidR="00066789" w:rsidRPr="00066789">
        <w:rPr>
          <w:rFonts w:ascii="Arial" w:hAnsi="Arial" w:cs="Arial"/>
          <w:bCs/>
        </w:rPr>
        <w:t xml:space="preserve">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Pr>
          <w:rFonts w:ascii="Arial" w:hAnsi="Arial" w:cs="Arial"/>
          <w:bCs/>
        </w:rPr>
        <w:t>we</w:t>
      </w:r>
      <w:r w:rsidR="00066789" w:rsidRPr="00066789">
        <w:rPr>
          <w:rFonts w:ascii="Arial" w:hAnsi="Arial" w:cs="Arial"/>
          <w:bCs/>
        </w:rPr>
        <w:t>re regularly reviewed to ensure they reflect</w:t>
      </w:r>
      <w:r w:rsidR="004D39EA">
        <w:rPr>
          <w:rFonts w:ascii="Arial" w:hAnsi="Arial" w:cs="Arial"/>
          <w:bCs/>
        </w:rPr>
        <w:t>ed</w:t>
      </w:r>
      <w:r w:rsidR="00066789" w:rsidRPr="00066789">
        <w:rPr>
          <w:rFonts w:ascii="Arial" w:hAnsi="Arial" w:cs="Arial"/>
          <w:bCs/>
        </w:rPr>
        <w:t xml:space="preserve"> current need and </w:t>
      </w:r>
      <w:r w:rsidR="004D39EA">
        <w:rPr>
          <w:rFonts w:ascii="Arial" w:hAnsi="Arial" w:cs="Arial"/>
          <w:bCs/>
        </w:rPr>
        <w:t>we</w:t>
      </w:r>
      <w:r w:rsidR="00066789" w:rsidRPr="00066789">
        <w:rPr>
          <w:rFonts w:ascii="Arial" w:hAnsi="Arial" w:cs="Arial"/>
          <w:bCs/>
        </w:rPr>
        <w:t>re updated accordingly to ensure appropriate support is in place.</w:t>
      </w:r>
    </w:p>
    <w:p w14:paraId="7BABACCA" w14:textId="22A0323C" w:rsidR="00D75E48" w:rsidRDefault="00D75E48" w:rsidP="00F53C94">
      <w:pPr>
        <w:jc w:val="both"/>
        <w:rPr>
          <w:rFonts w:ascii="Arial" w:hAnsi="Arial" w:cs="Arial"/>
          <w:bCs/>
        </w:rPr>
      </w:pPr>
    </w:p>
    <w:p w14:paraId="76B3DC65" w14:textId="5736C9CD" w:rsidR="004D39EA" w:rsidRPr="00E95444" w:rsidRDefault="004D39EA" w:rsidP="00F53C94">
      <w:pPr>
        <w:jc w:val="both"/>
        <w:rPr>
          <w:rFonts w:ascii="Arial" w:hAnsi="Arial" w:cs="Arial"/>
          <w:bCs/>
          <w:i/>
          <w:iCs/>
        </w:rPr>
      </w:pPr>
      <w:r>
        <w:rPr>
          <w:rFonts w:ascii="Arial" w:hAnsi="Arial" w:cs="Arial"/>
          <w:bCs/>
        </w:rPr>
        <w:t xml:space="preserve">We have now </w:t>
      </w:r>
      <w:r w:rsidR="000A6C14">
        <w:rPr>
          <w:rFonts w:ascii="Arial" w:hAnsi="Arial" w:cs="Arial"/>
          <w:bCs/>
        </w:rPr>
        <w:t>return</w:t>
      </w:r>
      <w:r>
        <w:rPr>
          <w:rFonts w:ascii="Arial" w:hAnsi="Arial" w:cs="Arial"/>
          <w:bCs/>
        </w:rPr>
        <w:t>ed to full opening</w:t>
      </w:r>
      <w:r w:rsidR="00FF5A6E">
        <w:rPr>
          <w:rFonts w:ascii="Arial" w:hAnsi="Arial" w:cs="Arial"/>
          <w:bCs/>
        </w:rPr>
        <w:t xml:space="preserve"> and our usual Child Protection Policy applies. </w:t>
      </w:r>
      <w:r w:rsidR="00E343FE">
        <w:rPr>
          <w:rFonts w:ascii="Arial" w:hAnsi="Arial" w:cs="Arial"/>
          <w:bCs/>
        </w:rPr>
        <w:t xml:space="preserve"> </w:t>
      </w:r>
      <w:r w:rsidR="00FF5A6E">
        <w:rPr>
          <w:rFonts w:ascii="Arial" w:hAnsi="Arial" w:cs="Arial"/>
          <w:bCs/>
        </w:rPr>
        <w:t>However, as a response to COVID-19 and to ensure we are compli</w:t>
      </w:r>
      <w:r w:rsidR="00507D09">
        <w:rPr>
          <w:rFonts w:ascii="Arial" w:hAnsi="Arial" w:cs="Arial"/>
          <w:bCs/>
        </w:rPr>
        <w:t xml:space="preserve">ant with </w:t>
      </w:r>
      <w:hyperlink r:id="rId44" w:history="1">
        <w:r w:rsidR="005D4763">
          <w:rPr>
            <w:rStyle w:val="Hyperlink"/>
            <w:rFonts w:ascii="Arial" w:hAnsi="Arial" w:cs="Arial"/>
            <w:bCs/>
          </w:rPr>
          <w:t xml:space="preserve">government guidance </w:t>
        </w:r>
      </w:hyperlink>
      <w:r w:rsidR="005D4763">
        <w:rPr>
          <w:rFonts w:ascii="Arial" w:hAnsi="Arial" w:cs="Arial"/>
          <w:bCs/>
        </w:rPr>
        <w:t xml:space="preserve"> </w:t>
      </w:r>
      <w:r w:rsidR="00587575">
        <w:rPr>
          <w:rFonts w:ascii="Arial" w:hAnsi="Arial" w:cs="Arial"/>
          <w:bCs/>
        </w:rPr>
        <w:t>and Health and Safety law</w:t>
      </w:r>
      <w:r w:rsidR="00E67E31">
        <w:rPr>
          <w:rFonts w:ascii="Arial" w:hAnsi="Arial" w:cs="Arial"/>
          <w:bCs/>
        </w:rPr>
        <w:t xml:space="preserve">, </w:t>
      </w:r>
      <w:r w:rsidR="00507D09">
        <w:rPr>
          <w:rFonts w:ascii="Arial" w:hAnsi="Arial" w:cs="Arial"/>
          <w:bCs/>
        </w:rPr>
        <w:t>other arrangements are in place</w:t>
      </w:r>
      <w:r w:rsidR="00E95444">
        <w:rPr>
          <w:rFonts w:ascii="Arial" w:hAnsi="Arial" w:cs="Arial"/>
          <w:bCs/>
        </w:rPr>
        <w:t xml:space="preserve"> and we have communicated this to all parents</w:t>
      </w:r>
      <w:r w:rsidR="00A67853">
        <w:rPr>
          <w:rFonts w:ascii="Arial" w:hAnsi="Arial" w:cs="Arial"/>
          <w:bCs/>
        </w:rPr>
        <w:t>.</w:t>
      </w:r>
      <w:r w:rsidR="00E95444">
        <w:rPr>
          <w:rFonts w:ascii="Arial" w:hAnsi="Arial" w:cs="Arial"/>
          <w:bCs/>
        </w:rPr>
        <w:t xml:space="preserve"> </w:t>
      </w:r>
      <w:r w:rsidR="00E95444" w:rsidRPr="005A7416">
        <w:rPr>
          <w:rFonts w:ascii="Arial" w:hAnsi="Arial" w:cs="Arial"/>
          <w:b/>
          <w:i/>
          <w:iCs/>
          <w:highlight w:val="yellow"/>
        </w:rPr>
        <w:t>(amend / delete as appropriate)</w:t>
      </w:r>
    </w:p>
    <w:p w14:paraId="2E51B7A1" w14:textId="0FFE587C" w:rsidR="00714018" w:rsidRDefault="00714018" w:rsidP="00F53C94">
      <w:pPr>
        <w:jc w:val="both"/>
        <w:rPr>
          <w:rFonts w:ascii="Arial" w:hAnsi="Arial" w:cs="Arial"/>
          <w:bCs/>
        </w:rPr>
      </w:pPr>
    </w:p>
    <w:p w14:paraId="24035601" w14:textId="368002AB" w:rsidR="00E343FE" w:rsidRDefault="00C629ED" w:rsidP="00F53C94">
      <w:pPr>
        <w:jc w:val="both"/>
        <w:rPr>
          <w:rFonts w:ascii="Arial" w:hAnsi="Arial" w:cs="Arial"/>
          <w:bCs/>
        </w:rPr>
      </w:pPr>
      <w:r>
        <w:rPr>
          <w:rFonts w:ascii="Arial" w:hAnsi="Arial" w:cs="Arial"/>
          <w:bCs/>
        </w:rPr>
        <w:t>We have a robust risk assessment in place and will continue to regularly review</w:t>
      </w:r>
      <w:r w:rsidR="00DF1EFA">
        <w:rPr>
          <w:rFonts w:ascii="Arial" w:hAnsi="Arial" w:cs="Arial"/>
          <w:bCs/>
        </w:rPr>
        <w:t xml:space="preserve"> this and update it as required.</w:t>
      </w:r>
      <w:r w:rsidR="004022D3">
        <w:rPr>
          <w:rFonts w:ascii="Arial" w:hAnsi="Arial" w:cs="Arial"/>
          <w:bCs/>
        </w:rPr>
        <w:t xml:space="preserve">  This review process will </w:t>
      </w:r>
      <w:r w:rsidR="005876A1">
        <w:rPr>
          <w:rFonts w:ascii="Arial" w:hAnsi="Arial" w:cs="Arial"/>
          <w:bCs/>
        </w:rPr>
        <w:t>consider whether our current plans and protective measures are:</w:t>
      </w:r>
    </w:p>
    <w:p w14:paraId="5F1695AA" w14:textId="0078795C" w:rsidR="005876A1" w:rsidRDefault="005876A1" w:rsidP="00F53C94">
      <w:pPr>
        <w:jc w:val="both"/>
        <w:rPr>
          <w:rFonts w:ascii="Arial" w:hAnsi="Arial" w:cs="Arial"/>
          <w:bCs/>
        </w:rPr>
      </w:pPr>
    </w:p>
    <w:p w14:paraId="66659A9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effective</w:t>
      </w:r>
    </w:p>
    <w:p w14:paraId="62E95066"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working as planned</w:t>
      </w:r>
    </w:p>
    <w:p w14:paraId="2BBE5151" w14:textId="6BE8B25C" w:rsidR="005876A1" w:rsidRPr="005876A1" w:rsidRDefault="005876A1" w:rsidP="005876A1">
      <w:pPr>
        <w:numPr>
          <w:ilvl w:val="0"/>
          <w:numId w:val="29"/>
        </w:numPr>
        <w:jc w:val="both"/>
        <w:rPr>
          <w:rFonts w:ascii="Arial" w:hAnsi="Arial" w:cs="Arial"/>
          <w:bCs/>
        </w:rPr>
      </w:pPr>
      <w:r w:rsidRPr="005876A1">
        <w:rPr>
          <w:rFonts w:ascii="Arial" w:hAnsi="Arial" w:cs="Arial"/>
          <w:bCs/>
        </w:rPr>
        <w:t>updated appropriately</w:t>
      </w:r>
      <w:r w:rsidR="000A6C14">
        <w:rPr>
          <w:rFonts w:ascii="Arial" w:hAnsi="Arial" w:cs="Arial"/>
          <w:bCs/>
        </w:rPr>
        <w:t>,</w:t>
      </w:r>
      <w:r w:rsidRPr="005876A1">
        <w:rPr>
          <w:rFonts w:ascii="Arial" w:hAnsi="Arial" w:cs="Arial"/>
          <w:bCs/>
        </w:rPr>
        <w:t xml:space="preserve"> considering any issues identified and changes in public health advice</w:t>
      </w:r>
    </w:p>
    <w:p w14:paraId="28D46B15" w14:textId="77777777" w:rsidR="005876A1" w:rsidRDefault="005876A1" w:rsidP="00F53C94">
      <w:pPr>
        <w:jc w:val="both"/>
        <w:rPr>
          <w:rFonts w:ascii="Arial" w:hAnsi="Arial" w:cs="Arial"/>
          <w:bCs/>
        </w:rPr>
      </w:pPr>
    </w:p>
    <w:p w14:paraId="5D9FE562" w14:textId="77777777" w:rsidR="00C66A91" w:rsidRDefault="008440EA" w:rsidP="00A1082C">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sidR="00B22D39">
        <w:rPr>
          <w:rFonts w:ascii="Arial" w:hAnsi="Arial" w:cs="Arial"/>
          <w:bCs/>
        </w:rPr>
        <w:t>DfE</w:t>
      </w:r>
      <w:r w:rsidRPr="008440EA">
        <w:rPr>
          <w:rFonts w:ascii="Arial" w:hAnsi="Arial" w:cs="Arial"/>
          <w:bCs/>
        </w:rPr>
        <w:t xml:space="preserve"> expects schools to be able to immediately offer access to remote education. </w:t>
      </w:r>
      <w:r w:rsidR="004A6BD9">
        <w:rPr>
          <w:rFonts w:ascii="Arial" w:hAnsi="Arial" w:cs="Arial"/>
          <w:bCs/>
        </w:rPr>
        <w:t xml:space="preserve"> </w:t>
      </w:r>
    </w:p>
    <w:p w14:paraId="77B9688F" w14:textId="77777777" w:rsidR="00C66A91" w:rsidRDefault="00C66A91" w:rsidP="00A1082C">
      <w:pPr>
        <w:rPr>
          <w:rFonts w:ascii="Arial" w:hAnsi="Arial" w:cs="Arial"/>
          <w:bCs/>
        </w:rPr>
      </w:pPr>
    </w:p>
    <w:p w14:paraId="623D4706" w14:textId="0405D033" w:rsidR="00832DC0" w:rsidRDefault="00C66A91" w:rsidP="00832DC0">
      <w:pPr>
        <w:rPr>
          <w:rFonts w:ascii="Arial" w:hAnsi="Arial" w:cs="Arial"/>
          <w:bCs/>
        </w:rPr>
      </w:pPr>
      <w:r w:rsidRPr="00C66A91">
        <w:rPr>
          <w:rFonts w:ascii="Arial" w:hAnsi="Arial" w:cs="Arial"/>
          <w:bCs/>
        </w:rPr>
        <w:t xml:space="preserve">Keeping pupils and teachers safe during remote education is essential. </w:t>
      </w:r>
      <w:r w:rsidR="00832DC0" w:rsidRPr="00832DC0">
        <w:rPr>
          <w:rFonts w:ascii="Arial" w:hAnsi="Arial" w:cs="Arial"/>
          <w:bCs/>
        </w:rPr>
        <w:t>It is especially important for parents and carers to be aware of what their children are being asked to do, including:</w:t>
      </w:r>
    </w:p>
    <w:p w14:paraId="6E10E035" w14:textId="77777777" w:rsidR="00832DC0" w:rsidRPr="00832DC0" w:rsidRDefault="00832DC0" w:rsidP="00832DC0">
      <w:pPr>
        <w:rPr>
          <w:rFonts w:ascii="Arial" w:hAnsi="Arial" w:cs="Arial"/>
          <w:bCs/>
        </w:rPr>
      </w:pPr>
    </w:p>
    <w:p w14:paraId="63DAA16C" w14:textId="77777777" w:rsidR="00832DC0" w:rsidRPr="00832DC0" w:rsidRDefault="00832DC0" w:rsidP="00832DC0">
      <w:pPr>
        <w:numPr>
          <w:ilvl w:val="0"/>
          <w:numId w:val="30"/>
        </w:numPr>
        <w:rPr>
          <w:rFonts w:ascii="Arial" w:hAnsi="Arial" w:cs="Arial"/>
          <w:bCs/>
        </w:rPr>
      </w:pPr>
      <w:r w:rsidRPr="00832DC0">
        <w:rPr>
          <w:rFonts w:ascii="Arial" w:hAnsi="Arial" w:cs="Arial"/>
          <w:bCs/>
        </w:rPr>
        <w:t>sites they will be asked to use</w:t>
      </w:r>
    </w:p>
    <w:p w14:paraId="556F89D2" w14:textId="18764D7D" w:rsidR="00832DC0" w:rsidRDefault="00832DC0" w:rsidP="00832DC0">
      <w:pPr>
        <w:numPr>
          <w:ilvl w:val="0"/>
          <w:numId w:val="30"/>
        </w:numPr>
        <w:rPr>
          <w:rFonts w:ascii="Arial" w:hAnsi="Arial" w:cs="Arial"/>
          <w:bCs/>
        </w:rPr>
      </w:pPr>
      <w:r w:rsidRPr="00832DC0">
        <w:rPr>
          <w:rFonts w:ascii="Arial" w:hAnsi="Arial" w:cs="Arial"/>
          <w:bCs/>
        </w:rPr>
        <w:t>school staff their child will interact with</w:t>
      </w:r>
    </w:p>
    <w:p w14:paraId="0D876E2F" w14:textId="77777777" w:rsidR="00832DC0" w:rsidRPr="00832DC0" w:rsidRDefault="00832DC0" w:rsidP="00832DC0">
      <w:pPr>
        <w:ind w:left="720"/>
        <w:rPr>
          <w:rFonts w:ascii="Arial" w:hAnsi="Arial" w:cs="Arial"/>
          <w:bCs/>
        </w:rPr>
      </w:pPr>
    </w:p>
    <w:p w14:paraId="5A69160C" w14:textId="5357263B" w:rsidR="00314A99" w:rsidRPr="00A1082C" w:rsidRDefault="001329DE" w:rsidP="00314A99">
      <w:pPr>
        <w:jc w:val="both"/>
        <w:rPr>
          <w:rFonts w:ascii="Arial" w:hAnsi="Arial" w:cs="Arial"/>
          <w:bCs/>
        </w:rPr>
      </w:pPr>
      <w:r>
        <w:rPr>
          <w:rFonts w:ascii="Arial" w:hAnsi="Arial" w:cs="Arial"/>
          <w:bCs/>
        </w:rPr>
        <w:t xml:space="preserve">Further DfE guidance for parents is available here:  </w:t>
      </w:r>
      <w:hyperlink r:id="rId45" w:history="1">
        <w:r w:rsidRPr="001329DE">
          <w:rPr>
            <w:rStyle w:val="Hyperlink"/>
            <w:rFonts w:ascii="Arial" w:hAnsi="Arial" w:cs="Arial"/>
            <w:bCs/>
          </w:rPr>
          <w:t>support for parents and carers to keep children safe online</w:t>
        </w:r>
      </w:hyperlink>
      <w:r w:rsidR="00314A99">
        <w:rPr>
          <w:rFonts w:ascii="Arial" w:hAnsi="Arial" w:cs="Arial"/>
          <w:bCs/>
        </w:rPr>
        <w:t xml:space="preserve">.  </w:t>
      </w:r>
      <w:r w:rsidR="00314A99"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401021FD" w14:textId="77777777" w:rsidR="00A1082C" w:rsidRPr="00A1082C" w:rsidRDefault="00A1082C" w:rsidP="00A1082C">
      <w:pPr>
        <w:jc w:val="both"/>
        <w:rPr>
          <w:rFonts w:ascii="Arial" w:hAnsi="Arial" w:cs="Arial"/>
          <w:bCs/>
        </w:rPr>
      </w:pPr>
    </w:p>
    <w:p w14:paraId="12B10188" w14:textId="41F1F760" w:rsidR="00D50C08" w:rsidRDefault="00D50C08" w:rsidP="00D50C08">
      <w:pPr>
        <w:jc w:val="both"/>
        <w:rPr>
          <w:rFonts w:ascii="Arial" w:hAnsi="Arial" w:cs="Arial"/>
          <w:bCs/>
        </w:rPr>
      </w:pPr>
      <w:r>
        <w:rPr>
          <w:rFonts w:ascii="Arial" w:hAnsi="Arial" w:cs="Arial"/>
          <w:bCs/>
        </w:rPr>
        <w:t>If</w:t>
      </w:r>
      <w:r w:rsidR="000A6C14">
        <w:rPr>
          <w:rFonts w:ascii="Arial" w:hAnsi="Arial" w:cs="Arial"/>
          <w:bCs/>
        </w:rPr>
        <w:t xml:space="preserve"> </w:t>
      </w:r>
      <w:r>
        <w:rPr>
          <w:rFonts w:ascii="Arial" w:hAnsi="Arial" w:cs="Arial"/>
          <w:bCs/>
        </w:rPr>
        <w:t xml:space="preserve">the school is subject to further closure, </w:t>
      </w:r>
      <w:r w:rsidR="000A6C14">
        <w:rPr>
          <w:rFonts w:ascii="Arial" w:hAnsi="Arial" w:cs="Arial"/>
          <w:bCs/>
        </w:rPr>
        <w:t>our previous</w:t>
      </w:r>
      <w:r>
        <w:rPr>
          <w:rFonts w:ascii="Arial" w:hAnsi="Arial" w:cs="Arial"/>
          <w:bCs/>
        </w:rPr>
        <w:t xml:space="preserve"> arrangements</w:t>
      </w:r>
      <w:r w:rsidR="00AD5F39">
        <w:rPr>
          <w:rFonts w:ascii="Arial" w:hAnsi="Arial" w:cs="Arial"/>
          <w:bCs/>
        </w:rPr>
        <w:t xml:space="preserve"> </w:t>
      </w:r>
      <w:r w:rsidR="000A6C14">
        <w:rPr>
          <w:rFonts w:ascii="Arial" w:hAnsi="Arial" w:cs="Arial"/>
          <w:bCs/>
        </w:rPr>
        <w:t>(as referred to above)</w:t>
      </w:r>
      <w:r w:rsidR="00AD5F39">
        <w:rPr>
          <w:rFonts w:ascii="Arial" w:hAnsi="Arial" w:cs="Arial"/>
          <w:bCs/>
        </w:rPr>
        <w:t xml:space="preserve"> </w:t>
      </w:r>
      <w:r>
        <w:rPr>
          <w:rFonts w:ascii="Arial" w:hAnsi="Arial" w:cs="Arial"/>
          <w:bCs/>
        </w:rPr>
        <w:t>for monitoring and supporting pupils will be reinstated.</w:t>
      </w:r>
    </w:p>
    <w:p w14:paraId="51821C46" w14:textId="60DC3D31" w:rsidR="00DF1EFA" w:rsidRPr="00E343FE" w:rsidRDefault="00DF1EFA" w:rsidP="00F53C94">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A2A1" w14:textId="77777777" w:rsidR="00D51F93" w:rsidRDefault="00D51F93" w:rsidP="007E794D">
      <w:r>
        <w:separator/>
      </w:r>
    </w:p>
  </w:endnote>
  <w:endnote w:type="continuationSeparator" w:id="0">
    <w:p w14:paraId="6DE46F3B" w14:textId="77777777" w:rsidR="00D51F93" w:rsidRDefault="00D51F93"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580D" w14:textId="77777777" w:rsidR="005F4D2F" w:rsidRDefault="005F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color w:val="7F7F7F" w:themeColor="text1" w:themeTint="80"/>
      </w:rPr>
      <w:id w:val="1173527829"/>
      <w:docPartObj>
        <w:docPartGallery w:val="Page Numbers (Bottom of Page)"/>
        <w:docPartUnique/>
      </w:docPartObj>
    </w:sdtPr>
    <w:sdtEndPr>
      <w:rPr>
        <w:spacing w:val="60"/>
      </w:rPr>
    </w:sdtEndPr>
    <w:sdtContent>
      <w:p w14:paraId="171B032B"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sz w:val="20"/>
            <w:szCs w:val="20"/>
          </w:rPr>
        </w:pPr>
        <w:r w:rsidRPr="00D445E1">
          <w:rPr>
            <w:rFonts w:ascii="Arial" w:hAnsi="Arial" w:cs="Arial"/>
            <w:i/>
            <w:color w:val="000000" w:themeColor="text1"/>
            <w:sz w:val="20"/>
            <w:szCs w:val="20"/>
          </w:rPr>
        </w:r>
        <w:r w:rsidRPr="00D445E1">
          <w:rPr>
            <w:rFonts w:ascii="Arial" w:hAnsi="Arial" w:cs="Arial"/>
            <w:i/>
            <w:color w:val="000000" w:themeColor="text1"/>
            <w:sz w:val="20"/>
            <w:szCs w:val="20"/>
          </w:rPr>
          <w:instrText xml:space="preserve"/>
        </w:r>
        <w:r w:rsidRPr="00D445E1">
          <w:rPr>
            <w:rFonts w:ascii="Arial" w:hAnsi="Arial" w:cs="Arial"/>
            <w:i/>
            <w:color w:val="000000" w:themeColor="text1"/>
            <w:sz w:val="20"/>
            <w:szCs w:val="20"/>
          </w:rPr>
        </w:r>
        <w:r w:rsidRPr="00D445E1">
          <w:rPr>
            <w:rFonts w:ascii="Arial" w:hAnsi="Arial" w:cs="Arial"/>
            <w:b/>
            <w:bCs/>
            <w:i/>
            <w:noProof/>
            <w:color w:val="000000" w:themeColor="text1"/>
            <w:sz w:val="20"/>
            <w:szCs w:val="20"/>
          </w:rPr>
          <w:t>1</w:t>
        </w:r>
        <w:r w:rsidRPr="00D445E1">
          <w:rPr>
            <w:rFonts w:ascii="Arial" w:hAnsi="Arial" w:cs="Arial"/>
            <w:b/>
            <w:bCs/>
            <w:i/>
            <w:noProof/>
            <w:color w:val="000000" w:themeColor="text1"/>
            <w:sz w:val="20"/>
            <w:szCs w:val="20"/>
          </w:rPr>
        </w:r>
        <w:r w:rsidRPr="00D445E1">
          <w:rPr>
            <w:rFonts w:ascii="Arial" w:hAnsi="Arial" w:cs="Arial"/>
            <w:b/>
            <w:bCs/>
            <w:i/>
            <w:color w:val="000000" w:themeColor="text1"/>
            <w:sz w:val="20"/>
            <w:szCs w:val="20"/>
          </w:rPr>
          <w:t xml:space="preserve"> | </w:t>
        </w:r>
        <w:r w:rsidRPr="00D445E1">
          <w:rPr>
            <w:rFonts w:ascii="Arial" w:hAnsi="Arial" w:cs="Arial"/>
            <w:i/>
            <w:color w:val="000000" w:themeColor="text1"/>
            <w:spacing w:val="60"/>
            <w:sz w:val="20"/>
            <w:szCs w:val="20"/>
          </w:rPr>
          <w:t>Page</w:t>
        </w:r>
      </w:p>
      <w:p w14:paraId="02554159"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rPr>
        </w:pPr>
      </w:p>
      <w:p w14:paraId="1BB893B4" w14:textId="1E2AEB03"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 xml:space="preserve">Author: Jo Barclay, </w:t>
        </w:r>
        <w:r w:rsidR="000A6C14">
          <w:rPr>
            <w:rFonts w:ascii="Arial Narrow" w:hAnsi="Arial Narrow" w:cs="Arial"/>
            <w:i/>
            <w:color w:val="000000" w:themeColor="text1"/>
            <w:spacing w:val="60"/>
            <w:sz w:val="20"/>
            <w:szCs w:val="20"/>
          </w:rPr>
          <w:t>Head of Education Safeguarding and Wellbeing</w:t>
        </w:r>
      </w:p>
      <w:p w14:paraId="130725DB" w14:textId="4C84219E"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 xml:space="preserve">Date:   </w:t>
        </w:r>
        <w:r w:rsidR="00EA3D6D">
          <w:rPr>
            <w:rFonts w:ascii="Arial Narrow" w:hAnsi="Arial Narrow" w:cs="Arial"/>
            <w:i/>
            <w:color w:val="000000" w:themeColor="text1"/>
            <w:spacing w:val="60"/>
            <w:sz w:val="20"/>
            <w:szCs w:val="20"/>
          </w:rPr>
          <w:t xml:space="preserve">March </w:t>
        </w:r>
        <w:r w:rsidR="006855BC">
          <w:rPr>
            <w:rFonts w:ascii="Arial Narrow" w:hAnsi="Arial Narrow" w:cs="Arial"/>
            <w:i/>
            <w:color w:val="000000" w:themeColor="text1"/>
            <w:spacing w:val="60"/>
            <w:sz w:val="20"/>
            <w:szCs w:val="20"/>
          </w:rPr>
          <w:t>2021</w:t>
        </w:r>
      </w:p>
      <w:p w14:paraId="1443F54A" w14:textId="77777777" w:rsidR="00B26A45" w:rsidRPr="00D445E1" w:rsidRDefault="00711B02">
        <w:pPr>
          <w:pStyle w:val="Footer"/>
          <w:pBdr>
            <w:top w:val="single" w:sz="4" w:space="1" w:color="D9D9D9" w:themeColor="background1" w:themeShade="D9"/>
          </w:pBdr>
          <w:rPr>
            <w:rFonts w:ascii="Arial" w:hAnsi="Arial" w:cs="Arial"/>
            <w:b/>
            <w:bCs/>
            <w:i/>
            <w:color w:val="000000" w:themeColor="text1"/>
          </w:rPr>
        </w:pPr>
      </w:p>
    </w:sdtContent>
  </w:sdt>
  <w:p w14:paraId="0E25CA3D"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6E3A" w14:textId="77777777" w:rsidR="005F4D2F" w:rsidRDefault="005F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EE0C" w14:textId="77777777" w:rsidR="00D51F93" w:rsidRDefault="00D51F93" w:rsidP="007E794D">
      <w:r>
        <w:separator/>
      </w:r>
    </w:p>
  </w:footnote>
  <w:footnote w:type="continuationSeparator" w:id="0">
    <w:p w14:paraId="63F41AA5" w14:textId="77777777" w:rsidR="00D51F93" w:rsidRDefault="00D51F93"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3B59" w14:textId="77777777" w:rsidR="005F4D2F" w:rsidRDefault="005F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75E5" w14:textId="48701C8B" w:rsidR="00B26A45" w:rsidRDefault="00B26A45" w:rsidP="007E794D">
    <w:pPr>
      <w:pStyle w:val="Header"/>
      <w:jc w:val="right"/>
    </w:pPr>
    <w:r>
      <w:rPr>
        <w:noProof/>
      </w:rPr>
      <w:drawing>
        <wp:inline distT="0" distB="0" distL="0" distR="0" wp14:anchorId="70F9478D" wp14:editId="1003EAAC">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4D6E" w14:textId="77777777" w:rsidR="005F4D2F" w:rsidRDefault="005F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0"/>
  </w:num>
  <w:num w:numId="4">
    <w:abstractNumId w:val="17"/>
  </w:num>
  <w:num w:numId="5">
    <w:abstractNumId w:val="18"/>
  </w:num>
  <w:num w:numId="6">
    <w:abstractNumId w:val="24"/>
  </w:num>
  <w:num w:numId="7">
    <w:abstractNumId w:val="4"/>
  </w:num>
  <w:num w:numId="8">
    <w:abstractNumId w:val="0"/>
  </w:num>
  <w:num w:numId="9">
    <w:abstractNumId w:val="1"/>
  </w:num>
  <w:num w:numId="10">
    <w:abstractNumId w:val="2"/>
  </w:num>
  <w:num w:numId="11">
    <w:abstractNumId w:val="22"/>
  </w:num>
  <w:num w:numId="12">
    <w:abstractNumId w:val="16"/>
  </w:num>
  <w:num w:numId="13">
    <w:abstractNumId w:val="3"/>
  </w:num>
  <w:num w:numId="14">
    <w:abstractNumId w:val="6"/>
  </w:num>
  <w:num w:numId="15">
    <w:abstractNumId w:val="23"/>
  </w:num>
  <w:num w:numId="16">
    <w:abstractNumId w:val="14"/>
  </w:num>
  <w:num w:numId="17">
    <w:abstractNumId w:val="12"/>
  </w:num>
  <w:num w:numId="18">
    <w:abstractNumId w:val="19"/>
  </w:num>
  <w:num w:numId="19">
    <w:abstractNumId w:val="12"/>
  </w:num>
  <w:num w:numId="20">
    <w:abstractNumId w:val="21"/>
  </w:num>
  <w:num w:numId="21">
    <w:abstractNumId w:val="27"/>
  </w:num>
  <w:num w:numId="22">
    <w:abstractNumId w:val="13"/>
  </w:num>
  <w:num w:numId="23">
    <w:abstractNumId w:val="26"/>
  </w:num>
  <w:num w:numId="24">
    <w:abstractNumId w:val="8"/>
  </w:num>
  <w:num w:numId="25">
    <w:abstractNumId w:val="7"/>
  </w:num>
  <w:num w:numId="26">
    <w:abstractNumId w:val="11"/>
  </w:num>
  <w:num w:numId="27">
    <w:abstractNumId w:val="5"/>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6C14"/>
    <w:rsid w:val="000A7C39"/>
    <w:rsid w:val="000B1330"/>
    <w:rsid w:val="000C14D5"/>
    <w:rsid w:val="000C1B95"/>
    <w:rsid w:val="000C5689"/>
    <w:rsid w:val="000C5747"/>
    <w:rsid w:val="000D1185"/>
    <w:rsid w:val="000D1DF8"/>
    <w:rsid w:val="000D235D"/>
    <w:rsid w:val="000D2E87"/>
    <w:rsid w:val="000E239E"/>
    <w:rsid w:val="000E25A5"/>
    <w:rsid w:val="000E2F96"/>
    <w:rsid w:val="000F0DA3"/>
    <w:rsid w:val="000F2589"/>
    <w:rsid w:val="000F4FA8"/>
    <w:rsid w:val="000F6FA6"/>
    <w:rsid w:val="00107310"/>
    <w:rsid w:val="00115971"/>
    <w:rsid w:val="001208EF"/>
    <w:rsid w:val="00120FCA"/>
    <w:rsid w:val="00122CAE"/>
    <w:rsid w:val="00124946"/>
    <w:rsid w:val="001311B8"/>
    <w:rsid w:val="001329DE"/>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17F2B"/>
    <w:rsid w:val="00223E5A"/>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523"/>
    <w:rsid w:val="002C4715"/>
    <w:rsid w:val="002C5B7C"/>
    <w:rsid w:val="002D3077"/>
    <w:rsid w:val="002E3797"/>
    <w:rsid w:val="002E40D1"/>
    <w:rsid w:val="002E5616"/>
    <w:rsid w:val="002E6181"/>
    <w:rsid w:val="002F3FE8"/>
    <w:rsid w:val="002F4A45"/>
    <w:rsid w:val="002F4E3B"/>
    <w:rsid w:val="00300191"/>
    <w:rsid w:val="00303A63"/>
    <w:rsid w:val="00304D77"/>
    <w:rsid w:val="003111BD"/>
    <w:rsid w:val="00314A99"/>
    <w:rsid w:val="00317314"/>
    <w:rsid w:val="003202FD"/>
    <w:rsid w:val="003235FE"/>
    <w:rsid w:val="00324025"/>
    <w:rsid w:val="00326D9A"/>
    <w:rsid w:val="0032741A"/>
    <w:rsid w:val="00331DAB"/>
    <w:rsid w:val="00337A7B"/>
    <w:rsid w:val="00337E76"/>
    <w:rsid w:val="00347055"/>
    <w:rsid w:val="00365151"/>
    <w:rsid w:val="0036697D"/>
    <w:rsid w:val="003669EE"/>
    <w:rsid w:val="003670F7"/>
    <w:rsid w:val="00373BF6"/>
    <w:rsid w:val="0037794C"/>
    <w:rsid w:val="00382804"/>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17799"/>
    <w:rsid w:val="00430D4F"/>
    <w:rsid w:val="00452099"/>
    <w:rsid w:val="00464554"/>
    <w:rsid w:val="00465933"/>
    <w:rsid w:val="00477493"/>
    <w:rsid w:val="00486CED"/>
    <w:rsid w:val="004956B4"/>
    <w:rsid w:val="004A1856"/>
    <w:rsid w:val="004A6BD9"/>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4DE3"/>
    <w:rsid w:val="005363AE"/>
    <w:rsid w:val="005423E3"/>
    <w:rsid w:val="00543C23"/>
    <w:rsid w:val="00545BA7"/>
    <w:rsid w:val="005475D0"/>
    <w:rsid w:val="00547BAA"/>
    <w:rsid w:val="005548BE"/>
    <w:rsid w:val="00556897"/>
    <w:rsid w:val="00557672"/>
    <w:rsid w:val="00560803"/>
    <w:rsid w:val="005720E6"/>
    <w:rsid w:val="00573E29"/>
    <w:rsid w:val="00575F72"/>
    <w:rsid w:val="00587575"/>
    <w:rsid w:val="005876A1"/>
    <w:rsid w:val="00592D78"/>
    <w:rsid w:val="00594214"/>
    <w:rsid w:val="0059606F"/>
    <w:rsid w:val="005A1C07"/>
    <w:rsid w:val="005A5108"/>
    <w:rsid w:val="005A6E21"/>
    <w:rsid w:val="005A7416"/>
    <w:rsid w:val="005A7861"/>
    <w:rsid w:val="005B5F07"/>
    <w:rsid w:val="005C11BB"/>
    <w:rsid w:val="005C11BF"/>
    <w:rsid w:val="005C267B"/>
    <w:rsid w:val="005D3DAA"/>
    <w:rsid w:val="005D4763"/>
    <w:rsid w:val="005F3A82"/>
    <w:rsid w:val="005F4D2F"/>
    <w:rsid w:val="0060167A"/>
    <w:rsid w:val="00603EBF"/>
    <w:rsid w:val="00606A01"/>
    <w:rsid w:val="006140EC"/>
    <w:rsid w:val="0061568B"/>
    <w:rsid w:val="00615DED"/>
    <w:rsid w:val="0062258A"/>
    <w:rsid w:val="0064056A"/>
    <w:rsid w:val="00642686"/>
    <w:rsid w:val="00643FE6"/>
    <w:rsid w:val="00644F5A"/>
    <w:rsid w:val="00651E08"/>
    <w:rsid w:val="00672110"/>
    <w:rsid w:val="00674C57"/>
    <w:rsid w:val="0067667B"/>
    <w:rsid w:val="00676EDE"/>
    <w:rsid w:val="006821E6"/>
    <w:rsid w:val="006828B4"/>
    <w:rsid w:val="006855BC"/>
    <w:rsid w:val="006967A4"/>
    <w:rsid w:val="006A26EB"/>
    <w:rsid w:val="006A6692"/>
    <w:rsid w:val="006B6E84"/>
    <w:rsid w:val="006C147E"/>
    <w:rsid w:val="006C1EE4"/>
    <w:rsid w:val="006D119A"/>
    <w:rsid w:val="006D3619"/>
    <w:rsid w:val="006D3F2F"/>
    <w:rsid w:val="006D799F"/>
    <w:rsid w:val="006E4C83"/>
    <w:rsid w:val="006E523D"/>
    <w:rsid w:val="006E72B0"/>
    <w:rsid w:val="00703008"/>
    <w:rsid w:val="00707D38"/>
    <w:rsid w:val="00710855"/>
    <w:rsid w:val="00710EED"/>
    <w:rsid w:val="007111CD"/>
    <w:rsid w:val="00711B02"/>
    <w:rsid w:val="00714018"/>
    <w:rsid w:val="007264F7"/>
    <w:rsid w:val="00726AE1"/>
    <w:rsid w:val="0072742E"/>
    <w:rsid w:val="00731C82"/>
    <w:rsid w:val="00734265"/>
    <w:rsid w:val="0073446B"/>
    <w:rsid w:val="0074333E"/>
    <w:rsid w:val="00744B78"/>
    <w:rsid w:val="00745E47"/>
    <w:rsid w:val="00751594"/>
    <w:rsid w:val="00751D30"/>
    <w:rsid w:val="0075742C"/>
    <w:rsid w:val="00761277"/>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2DC0"/>
    <w:rsid w:val="008331D7"/>
    <w:rsid w:val="00835738"/>
    <w:rsid w:val="008429D0"/>
    <w:rsid w:val="008440EA"/>
    <w:rsid w:val="008469E5"/>
    <w:rsid w:val="00846F9F"/>
    <w:rsid w:val="00847136"/>
    <w:rsid w:val="00852255"/>
    <w:rsid w:val="008548EB"/>
    <w:rsid w:val="00865C7E"/>
    <w:rsid w:val="00872E5D"/>
    <w:rsid w:val="00873297"/>
    <w:rsid w:val="008770CF"/>
    <w:rsid w:val="00880344"/>
    <w:rsid w:val="00880FE6"/>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16E41"/>
    <w:rsid w:val="00931A1C"/>
    <w:rsid w:val="00934BDA"/>
    <w:rsid w:val="00940B4B"/>
    <w:rsid w:val="00945392"/>
    <w:rsid w:val="00945DEA"/>
    <w:rsid w:val="00951EDE"/>
    <w:rsid w:val="009612BC"/>
    <w:rsid w:val="00964601"/>
    <w:rsid w:val="00966084"/>
    <w:rsid w:val="00966D9D"/>
    <w:rsid w:val="0097664D"/>
    <w:rsid w:val="00976784"/>
    <w:rsid w:val="009844E1"/>
    <w:rsid w:val="009845E5"/>
    <w:rsid w:val="00987B0B"/>
    <w:rsid w:val="00992A9F"/>
    <w:rsid w:val="00993CC2"/>
    <w:rsid w:val="00996812"/>
    <w:rsid w:val="00996AE8"/>
    <w:rsid w:val="009B062E"/>
    <w:rsid w:val="009B0F8F"/>
    <w:rsid w:val="009B2C20"/>
    <w:rsid w:val="009C16F5"/>
    <w:rsid w:val="009C7013"/>
    <w:rsid w:val="009C770F"/>
    <w:rsid w:val="009D1BFA"/>
    <w:rsid w:val="009D63A0"/>
    <w:rsid w:val="009E10BF"/>
    <w:rsid w:val="009E1ECE"/>
    <w:rsid w:val="009E1EFD"/>
    <w:rsid w:val="009E2885"/>
    <w:rsid w:val="009E5384"/>
    <w:rsid w:val="009F1A7F"/>
    <w:rsid w:val="009F29C8"/>
    <w:rsid w:val="009F33EB"/>
    <w:rsid w:val="009F4959"/>
    <w:rsid w:val="00A02E51"/>
    <w:rsid w:val="00A1082C"/>
    <w:rsid w:val="00A32274"/>
    <w:rsid w:val="00A33D83"/>
    <w:rsid w:val="00A36E42"/>
    <w:rsid w:val="00A36FD9"/>
    <w:rsid w:val="00A43EBB"/>
    <w:rsid w:val="00A52F40"/>
    <w:rsid w:val="00A6583B"/>
    <w:rsid w:val="00A67853"/>
    <w:rsid w:val="00A718BC"/>
    <w:rsid w:val="00A8205C"/>
    <w:rsid w:val="00A91438"/>
    <w:rsid w:val="00A92305"/>
    <w:rsid w:val="00A925E3"/>
    <w:rsid w:val="00AA1043"/>
    <w:rsid w:val="00AC48E9"/>
    <w:rsid w:val="00AD1F9B"/>
    <w:rsid w:val="00AD309E"/>
    <w:rsid w:val="00AD5F39"/>
    <w:rsid w:val="00AD7A01"/>
    <w:rsid w:val="00AD7DFD"/>
    <w:rsid w:val="00AF5CA0"/>
    <w:rsid w:val="00B00B7A"/>
    <w:rsid w:val="00B023CC"/>
    <w:rsid w:val="00B0283B"/>
    <w:rsid w:val="00B02F81"/>
    <w:rsid w:val="00B200C9"/>
    <w:rsid w:val="00B2026C"/>
    <w:rsid w:val="00B22B66"/>
    <w:rsid w:val="00B22D39"/>
    <w:rsid w:val="00B25A2C"/>
    <w:rsid w:val="00B26A45"/>
    <w:rsid w:val="00B27110"/>
    <w:rsid w:val="00B279D8"/>
    <w:rsid w:val="00B30894"/>
    <w:rsid w:val="00B37F03"/>
    <w:rsid w:val="00B4142D"/>
    <w:rsid w:val="00B50F7D"/>
    <w:rsid w:val="00B55EB6"/>
    <w:rsid w:val="00B60AA5"/>
    <w:rsid w:val="00B72DB6"/>
    <w:rsid w:val="00B73F0E"/>
    <w:rsid w:val="00B931BB"/>
    <w:rsid w:val="00B94A24"/>
    <w:rsid w:val="00B94AD8"/>
    <w:rsid w:val="00B95053"/>
    <w:rsid w:val="00B955E8"/>
    <w:rsid w:val="00BA1A68"/>
    <w:rsid w:val="00BA4F28"/>
    <w:rsid w:val="00BA7C35"/>
    <w:rsid w:val="00BB1A46"/>
    <w:rsid w:val="00BB22E7"/>
    <w:rsid w:val="00BC4CE6"/>
    <w:rsid w:val="00BD5590"/>
    <w:rsid w:val="00BE0F4F"/>
    <w:rsid w:val="00BE72E3"/>
    <w:rsid w:val="00C04E8B"/>
    <w:rsid w:val="00C11B51"/>
    <w:rsid w:val="00C32AB9"/>
    <w:rsid w:val="00C41D7C"/>
    <w:rsid w:val="00C45C44"/>
    <w:rsid w:val="00C46FF9"/>
    <w:rsid w:val="00C629ED"/>
    <w:rsid w:val="00C62DDF"/>
    <w:rsid w:val="00C66A91"/>
    <w:rsid w:val="00C71294"/>
    <w:rsid w:val="00C72CC6"/>
    <w:rsid w:val="00C7653A"/>
    <w:rsid w:val="00C8335F"/>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17310"/>
    <w:rsid w:val="00D23348"/>
    <w:rsid w:val="00D33337"/>
    <w:rsid w:val="00D364E7"/>
    <w:rsid w:val="00D445E1"/>
    <w:rsid w:val="00D45B9B"/>
    <w:rsid w:val="00D463D0"/>
    <w:rsid w:val="00D50C08"/>
    <w:rsid w:val="00D51F93"/>
    <w:rsid w:val="00D63138"/>
    <w:rsid w:val="00D63C30"/>
    <w:rsid w:val="00D64369"/>
    <w:rsid w:val="00D654D7"/>
    <w:rsid w:val="00D71141"/>
    <w:rsid w:val="00D73138"/>
    <w:rsid w:val="00D74191"/>
    <w:rsid w:val="00D75E48"/>
    <w:rsid w:val="00D83351"/>
    <w:rsid w:val="00D83546"/>
    <w:rsid w:val="00D96DC7"/>
    <w:rsid w:val="00DC2963"/>
    <w:rsid w:val="00DD33A4"/>
    <w:rsid w:val="00DE0F18"/>
    <w:rsid w:val="00DE176F"/>
    <w:rsid w:val="00DF1EFA"/>
    <w:rsid w:val="00E03C86"/>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A3D6D"/>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91447"/>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image" Target="media/image2.jpeg"/><Relationship Id="rId40" Type="http://schemas.openxmlformats.org/officeDocument/2006/relationships/footer" Target="footer1.xml"/><Relationship Id="rId45"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FF52D2AA-B0EB-411A-A7D9-90138CFD1F23}">
  <ds:schemaRefs>
    <ds:schemaRef ds:uri="http://schemas.openxmlformats.org/officeDocument/2006/bibliography"/>
  </ds:schemaRefs>
</ds:datastoreItem>
</file>

<file path=customXml/itemProps3.xml><?xml version="1.0" encoding="utf-8"?>
<ds:datastoreItem xmlns:ds="http://schemas.openxmlformats.org/officeDocument/2006/customXml" ds:itemID="{93625828-0F8C-4747-86B3-33FFE7A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244A3-0368-45F7-855D-1E1871F2BC1B}">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f34c21ad-c875-4176-bb80-585e5beec4a9"/>
    <ds:schemaRef ds:uri="http://purl.org/dc/elements/1.1/"/>
    <ds:schemaRef ds:uri="http://schemas.microsoft.com/office/infopath/2007/PartnerControls"/>
    <ds:schemaRef ds:uri="36833d6c-1f4f-43c9-80ba-f86659fe7f91"/>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4</cp:revision>
  <dcterms:created xsi:type="dcterms:W3CDTF">2021-04-11T10:11:00Z</dcterms:created>
  <dcterms:modified xsi:type="dcterms:W3CDTF">2021-04-15T13:08:00Z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